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8446D1" w:rsidRPr="003C7145" w:rsidTr="00FC2E2C">
        <w:trPr>
          <w:trHeight w:val="1418"/>
        </w:trPr>
        <w:tc>
          <w:tcPr>
            <w:tcW w:w="4253" w:type="dxa"/>
            <w:shd w:val="clear" w:color="auto" w:fill="auto"/>
          </w:tcPr>
          <w:p w:rsidR="008446D1" w:rsidRDefault="008446D1" w:rsidP="00FC2E2C">
            <w:pPr>
              <w:pStyle w:val="a8"/>
              <w:jc w:val="right"/>
            </w:pPr>
            <w:r w:rsidRPr="00503F1F">
              <w:rPr>
                <w:noProof/>
              </w:rPr>
              <w:drawing>
                <wp:inline distT="0" distB="0" distL="0" distR="0">
                  <wp:extent cx="1552575" cy="1028700"/>
                  <wp:effectExtent l="0" t="0" r="0" b="0"/>
                  <wp:docPr id="1" name="Рисунок 1" descr="D:\РАБОТА\ANtour\antour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РАБОТА\ANtour\antour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:rsidR="008446D1" w:rsidRP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+375 29 91 259 26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8446D1" w:rsidRPr="00ED4BE2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8446D1" w:rsidRPr="000212B9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8446D1" w:rsidRPr="008446D1" w:rsidRDefault="004C4207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8" w:history="1">
              <w:r w:rsidR="008446D1"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8446D1" w:rsidRPr="003C7145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8446D1" w:rsidRPr="003C7145" w:rsidRDefault="008446D1" w:rsidP="00FC2E2C">
            <w:pPr>
              <w:pStyle w:val="ac"/>
              <w:ind w:left="171" w:right="26"/>
              <w:rPr>
                <w:lang w:val="be-BY"/>
              </w:rPr>
            </w:pPr>
          </w:p>
        </w:tc>
      </w:tr>
    </w:tbl>
    <w:p w:rsidR="006A0F43" w:rsidRDefault="006A0F43" w:rsidP="006A0F43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 w:rsidRPr="00C03DFB">
        <w:rPr>
          <w:b/>
          <w:color w:val="FF0000"/>
          <w:sz w:val="28"/>
          <w:szCs w:val="28"/>
        </w:rPr>
        <w:t>САНКТ-ПЕТЕРБУРГ</w:t>
      </w:r>
      <w:r w:rsidR="00273044">
        <w:rPr>
          <w:b/>
          <w:color w:val="FF0000"/>
          <w:sz w:val="28"/>
          <w:szCs w:val="28"/>
        </w:rPr>
        <w:t>: ЭКСКУРСИЯ В ГОРОД НА НЕВЕ</w:t>
      </w:r>
    </w:p>
    <w:p w:rsidR="00C4070A" w:rsidRPr="00C4070A" w:rsidRDefault="00C4070A" w:rsidP="006A0F43">
      <w:pPr>
        <w:pStyle w:val="a4"/>
        <w:spacing w:after="0"/>
        <w:jc w:val="center"/>
        <w:rPr>
          <w:sz w:val="22"/>
          <w:szCs w:val="22"/>
        </w:rPr>
      </w:pPr>
      <w:r w:rsidRPr="00C4070A">
        <w:rPr>
          <w:sz w:val="22"/>
          <w:szCs w:val="22"/>
        </w:rPr>
        <w:t>5 дней, 2 ночных переезда</w:t>
      </w:r>
    </w:p>
    <w:p w:rsidR="008677F2" w:rsidRDefault="008677F2" w:rsidP="008677F2">
      <w:pPr>
        <w:pStyle w:val="a4"/>
        <w:spacing w:after="0"/>
        <w:ind w:left="-1134"/>
        <w:jc w:val="both"/>
        <w:rPr>
          <w:rStyle w:val="a6"/>
          <w:color w:val="0070C0"/>
        </w:rPr>
      </w:pPr>
      <w:r w:rsidRPr="00C03DFB">
        <w:rPr>
          <w:b/>
          <w:color w:val="0070C0"/>
        </w:rPr>
        <w:t xml:space="preserve">Даты тура: </w:t>
      </w:r>
      <w:r w:rsidR="00375D6B" w:rsidRPr="00C03DFB">
        <w:rPr>
          <w:rStyle w:val="a6"/>
          <w:color w:val="0070C0"/>
        </w:rPr>
        <w:t>04-08.05</w:t>
      </w:r>
      <w:r w:rsidR="00C656E4">
        <w:rPr>
          <w:rStyle w:val="a6"/>
          <w:color w:val="0070C0"/>
        </w:rPr>
        <w:t>.2019</w:t>
      </w:r>
      <w:r w:rsidR="00375D6B" w:rsidRPr="00C03DFB">
        <w:rPr>
          <w:rStyle w:val="a6"/>
          <w:color w:val="0070C0"/>
        </w:rPr>
        <w:t>, 16-20.05</w:t>
      </w:r>
      <w:r w:rsidR="00C656E4">
        <w:rPr>
          <w:rStyle w:val="a6"/>
          <w:color w:val="0070C0"/>
        </w:rPr>
        <w:t xml:space="preserve">.2019 </w:t>
      </w:r>
      <w:r w:rsidR="00375D6B" w:rsidRPr="00C03DFB">
        <w:rPr>
          <w:rStyle w:val="a6"/>
          <w:color w:val="0070C0"/>
        </w:rPr>
        <w:t xml:space="preserve"> и далее каждый четверг</w:t>
      </w:r>
    </w:p>
    <w:p w:rsidR="00734191" w:rsidRDefault="00734191" w:rsidP="008677F2">
      <w:pPr>
        <w:pStyle w:val="a4"/>
        <w:spacing w:after="0"/>
        <w:ind w:left="-1134"/>
        <w:jc w:val="both"/>
        <w:rPr>
          <w:rStyle w:val="a6"/>
          <w:color w:val="0070C0"/>
        </w:rPr>
      </w:pPr>
      <w:bookmarkStart w:id="0" w:name="_GoBack"/>
      <w:bookmarkEnd w:id="0"/>
    </w:p>
    <w:tbl>
      <w:tblPr>
        <w:tblpPr w:leftFromText="180" w:rightFromText="180" w:vertAnchor="text" w:horzAnchor="margin" w:tblpX="-885" w:tblpY="-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953"/>
        <w:gridCol w:w="2870"/>
      </w:tblGrid>
      <w:tr w:rsidR="00286B2E" w:rsidRPr="009D7183" w:rsidTr="00351B8F">
        <w:trPr>
          <w:trHeight w:val="417"/>
        </w:trPr>
        <w:tc>
          <w:tcPr>
            <w:tcW w:w="2093" w:type="dxa"/>
            <w:vAlign w:val="center"/>
          </w:tcPr>
          <w:p w:rsidR="00286B2E" w:rsidRPr="00286B2E" w:rsidRDefault="00286B2E" w:rsidP="00351B8F">
            <w:pPr>
              <w:jc w:val="both"/>
              <w:rPr>
                <w:b/>
                <w:color w:val="4F81BD" w:themeColor="accent1"/>
              </w:rPr>
            </w:pPr>
            <w:r w:rsidRPr="00286B2E">
              <w:rPr>
                <w:b/>
                <w:color w:val="4F81BD" w:themeColor="accent1"/>
              </w:rPr>
              <w:t>Стоимость тура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color w:val="4F81BD" w:themeColor="accent1"/>
              </w:rPr>
            </w:pPr>
            <w:r w:rsidRPr="00286B2E">
              <w:rPr>
                <w:rStyle w:val="a6"/>
                <w:color w:val="4F81BD" w:themeColor="accent1"/>
              </w:rPr>
              <w:t>Даты тура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color w:val="4F81BD" w:themeColor="accent1"/>
              </w:rPr>
            </w:pPr>
            <w:r w:rsidRPr="00286B2E">
              <w:rPr>
                <w:rStyle w:val="a6"/>
                <w:color w:val="4F81BD" w:themeColor="accent1"/>
              </w:rPr>
              <w:t>Гостиница</w:t>
            </w:r>
          </w:p>
        </w:tc>
      </w:tr>
      <w:tr w:rsidR="00286B2E" w:rsidTr="00351B8F">
        <w:trPr>
          <w:trHeight w:val="141"/>
        </w:trPr>
        <w:tc>
          <w:tcPr>
            <w:tcW w:w="2093" w:type="dxa"/>
            <w:vAlign w:val="center"/>
          </w:tcPr>
          <w:p w:rsidR="00286B2E" w:rsidRPr="00286B2E" w:rsidRDefault="00286B2E" w:rsidP="00351B8F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86B2E">
              <w:rPr>
                <w:color w:val="4F81BD" w:themeColor="accent1"/>
                <w:sz w:val="22"/>
                <w:szCs w:val="22"/>
              </w:rPr>
              <w:t>130</w:t>
            </w:r>
            <w:r w:rsidRPr="00286B2E">
              <w:rPr>
                <w:color w:val="4F81BD" w:themeColor="accent1"/>
                <w:sz w:val="22"/>
                <w:szCs w:val="22"/>
                <w:lang w:val="en-US"/>
              </w:rPr>
              <w:t>$</w:t>
            </w:r>
            <w:r w:rsidRPr="00286B2E">
              <w:rPr>
                <w:color w:val="4F81BD" w:themeColor="accent1"/>
                <w:sz w:val="22"/>
                <w:szCs w:val="22"/>
              </w:rPr>
              <w:t xml:space="preserve"> + 50 руб.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  <w:r w:rsidRPr="00286B2E">
              <w:rPr>
                <w:rStyle w:val="a6"/>
                <w:b w:val="0"/>
                <w:color w:val="4F81BD" w:themeColor="accent1"/>
                <w:sz w:val="20"/>
                <w:szCs w:val="20"/>
              </w:rPr>
              <w:t>04-08.05, 16-20.05, 23-27.05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color w:val="4F81BD" w:themeColor="accent1"/>
              </w:rPr>
            </w:pPr>
            <w:r w:rsidRPr="00286B2E">
              <w:rPr>
                <w:rStyle w:val="a6"/>
                <w:color w:val="4F81BD" w:themeColor="accent1"/>
              </w:rPr>
              <w:t>3*, удобства в номере</w:t>
            </w:r>
          </w:p>
        </w:tc>
      </w:tr>
      <w:tr w:rsidR="00286B2E" w:rsidTr="00351B8F">
        <w:trPr>
          <w:trHeight w:val="141"/>
        </w:trPr>
        <w:tc>
          <w:tcPr>
            <w:tcW w:w="2093" w:type="dxa"/>
            <w:vAlign w:val="center"/>
          </w:tcPr>
          <w:p w:rsidR="00286B2E" w:rsidRPr="00286B2E" w:rsidRDefault="00286B2E" w:rsidP="00351B8F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86B2E">
              <w:rPr>
                <w:color w:val="4F81BD" w:themeColor="accent1"/>
                <w:sz w:val="22"/>
                <w:szCs w:val="22"/>
              </w:rPr>
              <w:t>135</w:t>
            </w:r>
            <w:r w:rsidRPr="00286B2E">
              <w:rPr>
                <w:color w:val="4F81BD" w:themeColor="accent1"/>
                <w:sz w:val="22"/>
                <w:szCs w:val="22"/>
                <w:lang w:val="en-US"/>
              </w:rPr>
              <w:t>$</w:t>
            </w:r>
            <w:r w:rsidRPr="00286B2E">
              <w:rPr>
                <w:color w:val="4F81BD" w:themeColor="accent1"/>
                <w:sz w:val="22"/>
                <w:szCs w:val="22"/>
              </w:rPr>
              <w:t xml:space="preserve"> + 50 руб.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  <w:r w:rsidRPr="00286B2E">
              <w:rPr>
                <w:rStyle w:val="a6"/>
                <w:b w:val="0"/>
                <w:color w:val="4F81BD" w:themeColor="accent1"/>
                <w:sz w:val="20"/>
                <w:szCs w:val="20"/>
              </w:rPr>
              <w:t>30.05-03.06, 06-10.06, 13-17.06, 20-24.06, 27.06-01.07, 04-08.07</w:t>
            </w: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286B2E" w:rsidRDefault="00286B2E" w:rsidP="00351B8F">
            <w:pPr>
              <w:jc w:val="center"/>
              <w:rPr>
                <w:rStyle w:val="a6"/>
              </w:rPr>
            </w:pPr>
          </w:p>
        </w:tc>
      </w:tr>
      <w:tr w:rsidR="00286B2E" w:rsidTr="00351B8F">
        <w:trPr>
          <w:trHeight w:val="141"/>
        </w:trPr>
        <w:tc>
          <w:tcPr>
            <w:tcW w:w="2093" w:type="dxa"/>
            <w:vAlign w:val="center"/>
          </w:tcPr>
          <w:p w:rsidR="00286B2E" w:rsidRPr="00286B2E" w:rsidRDefault="00286B2E" w:rsidP="00351B8F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86B2E">
              <w:rPr>
                <w:color w:val="4F81BD" w:themeColor="accent1"/>
                <w:sz w:val="22"/>
                <w:szCs w:val="22"/>
              </w:rPr>
              <w:t>125</w:t>
            </w:r>
            <w:r w:rsidRPr="00286B2E">
              <w:rPr>
                <w:color w:val="4F81BD" w:themeColor="accent1"/>
                <w:sz w:val="22"/>
                <w:szCs w:val="22"/>
                <w:lang w:val="en-US"/>
              </w:rPr>
              <w:t>$</w:t>
            </w:r>
            <w:r w:rsidRPr="00286B2E">
              <w:rPr>
                <w:color w:val="4F81BD" w:themeColor="accent1"/>
                <w:sz w:val="22"/>
                <w:szCs w:val="22"/>
              </w:rPr>
              <w:t xml:space="preserve"> + 50 руб.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  <w:r w:rsidRPr="00286B2E">
              <w:rPr>
                <w:rStyle w:val="a6"/>
                <w:b w:val="0"/>
                <w:color w:val="4F81BD" w:themeColor="accent1"/>
                <w:sz w:val="20"/>
                <w:szCs w:val="20"/>
              </w:rPr>
              <w:t>11-15.07 и далее каждый четверг</w:t>
            </w: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286B2E" w:rsidRDefault="00286B2E" w:rsidP="00351B8F">
            <w:pPr>
              <w:jc w:val="center"/>
              <w:rPr>
                <w:rStyle w:val="a6"/>
              </w:rPr>
            </w:pPr>
          </w:p>
        </w:tc>
      </w:tr>
      <w:tr w:rsidR="00734191" w:rsidTr="00351B8F">
        <w:trPr>
          <w:trHeight w:val="141"/>
        </w:trPr>
        <w:tc>
          <w:tcPr>
            <w:tcW w:w="2093" w:type="dxa"/>
            <w:vAlign w:val="center"/>
          </w:tcPr>
          <w:p w:rsidR="00734191" w:rsidRPr="00286B2E" w:rsidRDefault="00734191" w:rsidP="00351B8F">
            <w:pPr>
              <w:jc w:val="both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34191" w:rsidRPr="00077A2E" w:rsidRDefault="00734191" w:rsidP="00734191">
            <w:pPr>
              <w:jc w:val="center"/>
            </w:pPr>
            <w:r w:rsidRPr="00077A2E">
              <w:t>Детям до 16-ти лет скидка 10 $</w:t>
            </w:r>
          </w:p>
          <w:p w:rsidR="00734191" w:rsidRPr="00286B2E" w:rsidRDefault="00734191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734191" w:rsidRDefault="00734191" w:rsidP="00351B8F">
            <w:pPr>
              <w:jc w:val="center"/>
              <w:rPr>
                <w:rStyle w:val="a6"/>
              </w:rPr>
            </w:pPr>
          </w:p>
        </w:tc>
      </w:tr>
    </w:tbl>
    <w:tbl>
      <w:tblPr>
        <w:tblW w:w="11141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0439"/>
      </w:tblGrid>
      <w:tr w:rsidR="008677F2" w:rsidRPr="00DD56BA" w:rsidTr="00C03DFB">
        <w:trPr>
          <w:trHeight w:val="97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1 день</w:t>
            </w:r>
          </w:p>
        </w:tc>
        <w:tc>
          <w:tcPr>
            <w:tcW w:w="10439" w:type="dxa"/>
          </w:tcPr>
          <w:p w:rsidR="008677F2" w:rsidRPr="00724AE3" w:rsidRDefault="008677F2" w:rsidP="00FE427C">
            <w:pPr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Отъезд из Минска в </w:t>
            </w:r>
            <w:r w:rsidRPr="00724AE3">
              <w:rPr>
                <w:sz w:val="20"/>
                <w:szCs w:val="20"/>
              </w:rPr>
              <w:t>17.30-18.00</w:t>
            </w:r>
            <w:r w:rsidRPr="00724AE3">
              <w:rPr>
                <w:color w:val="0000FF"/>
                <w:sz w:val="20"/>
                <w:szCs w:val="20"/>
              </w:rPr>
              <w:t>.</w:t>
            </w:r>
            <w:r w:rsidRPr="00724AE3">
              <w:rPr>
                <w:i/>
                <w:sz w:val="20"/>
                <w:szCs w:val="20"/>
              </w:rPr>
              <w:t xml:space="preserve"> </w:t>
            </w:r>
            <w:r w:rsidRPr="00724AE3">
              <w:rPr>
                <w:b/>
                <w:sz w:val="20"/>
                <w:szCs w:val="20"/>
              </w:rPr>
              <w:t>Ночной переезд</w:t>
            </w:r>
            <w:r w:rsidRPr="00724AE3">
              <w:rPr>
                <w:sz w:val="20"/>
                <w:szCs w:val="20"/>
              </w:rPr>
              <w:t xml:space="preserve"> </w:t>
            </w:r>
          </w:p>
        </w:tc>
      </w:tr>
      <w:tr w:rsidR="008677F2" w:rsidRPr="00DD56BA" w:rsidTr="00C03DFB">
        <w:trPr>
          <w:trHeight w:val="1063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2 день</w:t>
            </w:r>
          </w:p>
          <w:p w:rsidR="008677F2" w:rsidRPr="00D92160" w:rsidRDefault="008677F2" w:rsidP="00FE427C">
            <w:pPr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439" w:type="dxa"/>
          </w:tcPr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08.00-09.00 Прибытие в </w:t>
            </w:r>
            <w:r w:rsidRPr="00724AE3">
              <w:rPr>
                <w:b/>
                <w:sz w:val="20"/>
                <w:szCs w:val="20"/>
              </w:rPr>
              <w:t>Санкт-Петербург</w:t>
            </w:r>
            <w:r w:rsidRPr="00724AE3">
              <w:rPr>
                <w:sz w:val="20"/>
                <w:szCs w:val="20"/>
              </w:rPr>
              <w:t>, встреча с гидом. Завтрак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10.00 - выезд на экскурсию в </w:t>
            </w:r>
            <w:r w:rsidRPr="00724AE3">
              <w:rPr>
                <w:b/>
                <w:sz w:val="20"/>
                <w:szCs w:val="20"/>
              </w:rPr>
              <w:t>Петергоф –</w:t>
            </w:r>
            <w:r w:rsidRPr="00724AE3">
              <w:rPr>
                <w:sz w:val="20"/>
                <w:szCs w:val="20"/>
              </w:rPr>
              <w:t xml:space="preserve"> главную приморскую резиденцию Романовых.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10.00 – 14.00 Путевая экскурсия «Петергофская дорога – дорога императоров и президентов». По дороге туристы увидят Константиновский дворец, Дворец Петра I в Стрельне, усадьбы: Знаменка, Михайловка, Александрия, познакомятся с внешним и внутренним убранством одного из красивейших шатровых сооружений,  собором Святых апостолов Петра и Павла – образцом архитектуры «русского стиля». Экскурсия по</w:t>
            </w:r>
            <w:r w:rsidRPr="00724AE3">
              <w:rPr>
                <w:b/>
                <w:sz w:val="20"/>
                <w:szCs w:val="20"/>
              </w:rPr>
              <w:t xml:space="preserve"> Нижнему парку «Чудо фонтанов Петергофа».</w:t>
            </w:r>
            <w:r w:rsidRPr="00724AE3">
              <w:rPr>
                <w:sz w:val="20"/>
                <w:szCs w:val="20"/>
              </w:rPr>
              <w:t xml:space="preserve">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По желанию</w:t>
            </w:r>
            <w:r w:rsidRPr="00724AE3">
              <w:rPr>
                <w:sz w:val="20"/>
                <w:szCs w:val="20"/>
              </w:rPr>
              <w:t xml:space="preserve"> самостоятельно посещение Екатерининского корпуса, Банного корпуса, одного из малых дворцов (Монплезир, Марли, малый Эрмитаж) - за доплату. Отъезд.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8677F2" w:rsidRPr="00724AE3" w:rsidRDefault="008677F2" w:rsidP="00FE427C">
            <w:pPr>
              <w:spacing w:line="239" w:lineRule="atLeast"/>
              <w:jc w:val="both"/>
              <w:rPr>
                <w:color w:val="1F1A17"/>
                <w:sz w:val="20"/>
                <w:szCs w:val="20"/>
              </w:rPr>
            </w:pPr>
            <w:r w:rsidRPr="00724AE3">
              <w:rPr>
                <w:b/>
                <w:bCs/>
                <w:iCs/>
                <w:color w:val="1F1A17"/>
                <w:sz w:val="20"/>
                <w:szCs w:val="20"/>
              </w:rPr>
              <w:t>Экскурсия в г. Кронштадт</w:t>
            </w:r>
            <w:r w:rsidRPr="00724AE3">
              <w:rPr>
                <w:iCs/>
                <w:color w:val="1F1A17"/>
                <w:sz w:val="20"/>
                <w:szCs w:val="20"/>
              </w:rPr>
              <w:t> - самый удаленный и необычный из семи пригородов Санкт-Петербурга. Находится в 48 км от Петербурга. Кронштадт является морским форпостом, который был построен для защиты Санкт-Петербурга. Историческая часть Кронштадта и Кронштадтская крепость входят в список Всемирного наследия ЮНЕСКО. Здесь находятся около 300 исторических, культурных, архитектурных памятников:  уникальные оборонительные и гидротехнические сооружения, красивые постройки (например, форт Кроншлот), комплекс губернских домов, первый в мире самосливной канал-док Петра I, Морской собор начала XX века, в строительстве которого использованы приемы строительства храма Святой Софии в Константинополе. Все эти памятники привлекают внимание туристов, прибывших на экскурсию в этот город. 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Расселение в гостинице</w:t>
            </w:r>
            <w:r w:rsidRPr="00724AE3">
              <w:rPr>
                <w:sz w:val="20"/>
                <w:szCs w:val="20"/>
              </w:rPr>
              <w:t>. Свободное время. Ночлег.</w:t>
            </w:r>
          </w:p>
        </w:tc>
      </w:tr>
      <w:tr w:rsidR="008677F2" w:rsidRPr="00DD56BA" w:rsidTr="00C03DFB">
        <w:trPr>
          <w:trHeight w:val="1471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3 день</w:t>
            </w:r>
          </w:p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8677F2" w:rsidRPr="00D92160" w:rsidRDefault="008677F2" w:rsidP="00FE427C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  <w:p w:rsidR="008677F2" w:rsidRPr="00D92160" w:rsidRDefault="008677F2" w:rsidP="00FE427C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439" w:type="dxa"/>
          </w:tcPr>
          <w:p w:rsidR="008677F2" w:rsidRPr="00724AE3" w:rsidRDefault="008677F2" w:rsidP="00FE427C">
            <w:pPr>
              <w:jc w:val="both"/>
              <w:rPr>
                <w:b/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9.00-10.00 - Завтрак в кафе гостиницы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10.00-15.00 - Обзорная экскурсия “Многоликий Петербург» с осмотром архитектурных ансамблей парадного центра Петербурга</w:t>
            </w:r>
            <w:r w:rsidRPr="00724AE3">
              <w:rPr>
                <w:sz w:val="20"/>
                <w:szCs w:val="20"/>
              </w:rPr>
              <w:t xml:space="preserve">: Невский проспект, Дворцовая и Сенатская  площади, Смольный собор, Медный всадник, Адмиралтейство,  Марсово поле,  стрелка Васильевского острова, Исаакиевский собор и мн. др. 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Экскурсия по территории Петропавловской крепости</w:t>
            </w:r>
            <w:r w:rsidRPr="00724AE3">
              <w:rPr>
                <w:sz w:val="20"/>
                <w:szCs w:val="20"/>
              </w:rPr>
              <w:t>, заложенной в 1703 году, где впервые в российской фортификации была применена новейшая в Европе бастионная система.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Посещение по желанию (за доп. плату) </w:t>
            </w:r>
            <w:r w:rsidRPr="00724AE3">
              <w:rPr>
                <w:b/>
                <w:sz w:val="20"/>
                <w:szCs w:val="20"/>
              </w:rPr>
              <w:t xml:space="preserve">Петропавловского собора </w:t>
            </w:r>
            <w:r w:rsidRPr="00724AE3">
              <w:rPr>
                <w:sz w:val="20"/>
                <w:szCs w:val="20"/>
              </w:rPr>
              <w:t>– усыпальницы русских императоров. Посещение Свято-Троицкого собора Александро-Невской Лавры, экскурсия в Исаакиевский собор – третий по величине купольный собор Европы (за доп. плату).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8677F2" w:rsidRPr="00724AE3" w:rsidRDefault="008677F2" w:rsidP="00FE427C">
            <w:pPr>
              <w:pStyle w:val="a3"/>
              <w:rPr>
                <w:i/>
                <w:sz w:val="20"/>
              </w:rPr>
            </w:pPr>
            <w:r w:rsidRPr="00724AE3">
              <w:rPr>
                <w:b/>
                <w:i/>
                <w:sz w:val="20"/>
              </w:rPr>
              <w:t xml:space="preserve">22.00 – </w:t>
            </w:r>
            <w:r w:rsidRPr="00724AE3">
              <w:rPr>
                <w:b/>
                <w:i/>
                <w:sz w:val="19"/>
                <w:szCs w:val="19"/>
              </w:rPr>
              <w:t xml:space="preserve">ночная </w:t>
            </w:r>
            <w:r w:rsidRPr="00724AE3">
              <w:rPr>
                <w:i/>
                <w:sz w:val="19"/>
                <w:szCs w:val="19"/>
              </w:rPr>
              <w:t>экскурсия</w:t>
            </w:r>
            <w:r w:rsidRPr="00724AE3">
              <w:rPr>
                <w:b/>
                <w:i/>
                <w:sz w:val="19"/>
                <w:szCs w:val="19"/>
              </w:rPr>
              <w:t xml:space="preserve"> «Таинства ночи Санкт-Петербурга» </w:t>
            </w:r>
            <w:r w:rsidRPr="00724AE3">
              <w:rPr>
                <w:sz w:val="19"/>
                <w:szCs w:val="19"/>
              </w:rPr>
              <w:t>(за доп. плату).</w:t>
            </w:r>
            <w:r w:rsidRPr="00724AE3">
              <w:rPr>
                <w:i/>
                <w:sz w:val="19"/>
                <w:szCs w:val="19"/>
              </w:rPr>
              <w:t xml:space="preserve"> </w:t>
            </w:r>
            <w:r w:rsidRPr="00724AE3">
              <w:rPr>
                <w:sz w:val="19"/>
                <w:szCs w:val="19"/>
              </w:rPr>
              <w:t>Ночной Санкт-Петербург – без сомнения, один из самых красивых городов в мире, особенно весной. В темные часы он совсем не такой, как при свете дня, - загадочный</w:t>
            </w:r>
            <w:r w:rsidRPr="00724AE3">
              <w:rPr>
                <w:sz w:val="20"/>
              </w:rPr>
              <w:t xml:space="preserve"> и завораживающий. А во время белых ночей город словно парит, как призрак, над </w:t>
            </w:r>
            <w:r w:rsidRPr="00724AE3">
              <w:rPr>
                <w:sz w:val="19"/>
                <w:szCs w:val="19"/>
              </w:rPr>
              <w:t>чернеющими водами реки Невы. В это время, кажется, оживают все городские мифы и легенды, силуэты зданий будто растворяются во мгле, а разведенные мосты своим необычным обликом только усиливают эту сюрреалистическую картину.</w:t>
            </w:r>
          </w:p>
        </w:tc>
      </w:tr>
      <w:tr w:rsidR="008677F2" w:rsidRPr="00DD56BA" w:rsidTr="00C03DFB"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4 день</w:t>
            </w:r>
          </w:p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439" w:type="dxa"/>
          </w:tcPr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9.00-10.00 - Завтрак в кафе гостиницы.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Экскурсия в Государственный </w:t>
            </w:r>
            <w:r w:rsidRPr="00724AE3">
              <w:rPr>
                <w:b/>
                <w:sz w:val="20"/>
                <w:szCs w:val="20"/>
              </w:rPr>
              <w:t>Эрмитаж</w:t>
            </w:r>
            <w:r w:rsidRPr="00724AE3">
              <w:rPr>
                <w:sz w:val="20"/>
                <w:szCs w:val="20"/>
              </w:rPr>
              <w:t xml:space="preserve">, возникший в 18 ст. как частное собрание императрицы Екатерины II, ставшим позднее одним из крупнейших музеев мира. Посещение </w:t>
            </w:r>
            <w:r w:rsidRPr="00724AE3">
              <w:rPr>
                <w:b/>
                <w:sz w:val="20"/>
                <w:szCs w:val="20"/>
              </w:rPr>
              <w:t>Казанского Кафедрального собора</w:t>
            </w:r>
            <w:r w:rsidRPr="00724AE3">
              <w:rPr>
                <w:sz w:val="20"/>
                <w:szCs w:val="20"/>
              </w:rPr>
              <w:t>, хранящего в себе могилу величайшего полководца- фельдмаршала М.И. Кутузова.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i/>
                <w:sz w:val="20"/>
              </w:rPr>
            </w:pPr>
            <w:r w:rsidRPr="00724AE3">
              <w:rPr>
                <w:b/>
                <w:bCs/>
                <w:i/>
                <w:sz w:val="20"/>
              </w:rPr>
              <w:t xml:space="preserve">Экскурсия </w:t>
            </w:r>
            <w:r w:rsidRPr="00724AE3">
              <w:rPr>
                <w:bCs/>
                <w:i/>
                <w:sz w:val="20"/>
              </w:rPr>
              <w:t>на</w:t>
            </w:r>
            <w:r w:rsidRPr="00724AE3">
              <w:rPr>
                <w:b/>
                <w:bCs/>
                <w:i/>
                <w:sz w:val="20"/>
              </w:rPr>
              <w:t xml:space="preserve"> </w:t>
            </w:r>
            <w:r w:rsidRPr="00724AE3">
              <w:rPr>
                <w:bCs/>
                <w:i/>
                <w:sz w:val="20"/>
              </w:rPr>
              <w:t>теплоходе по рекам и каналам Невы</w:t>
            </w:r>
            <w:r w:rsidRPr="00724AE3">
              <w:rPr>
                <w:b/>
                <w:bCs/>
                <w:i/>
                <w:sz w:val="20"/>
              </w:rPr>
              <w:t xml:space="preserve"> «Северная Венеция» </w:t>
            </w:r>
          </w:p>
          <w:p w:rsidR="008677F2" w:rsidRPr="00A10DC4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Свободное время.</w:t>
            </w:r>
            <w:r>
              <w:rPr>
                <w:sz w:val="20"/>
                <w:szCs w:val="20"/>
              </w:rPr>
              <w:t xml:space="preserve"> </w:t>
            </w:r>
            <w:r w:rsidRPr="00724AE3">
              <w:rPr>
                <w:sz w:val="20"/>
                <w:szCs w:val="20"/>
              </w:rPr>
              <w:t xml:space="preserve">15.30-18.00- посещение </w:t>
            </w:r>
            <w:r w:rsidRPr="00724AE3">
              <w:rPr>
                <w:b/>
                <w:sz w:val="20"/>
                <w:szCs w:val="20"/>
              </w:rPr>
              <w:t>гипермаркета.</w:t>
            </w:r>
            <w:r>
              <w:rPr>
                <w:sz w:val="20"/>
                <w:szCs w:val="20"/>
              </w:rPr>
              <w:t xml:space="preserve"> </w:t>
            </w:r>
            <w:r w:rsidRPr="00724AE3">
              <w:rPr>
                <w:sz w:val="20"/>
                <w:szCs w:val="20"/>
              </w:rPr>
              <w:t>18.30 – Отъезд в Минск. Ночной переезд.</w:t>
            </w:r>
          </w:p>
        </w:tc>
      </w:tr>
      <w:tr w:rsidR="008677F2" w:rsidRPr="00DD56BA" w:rsidTr="00C03DFB">
        <w:trPr>
          <w:trHeight w:val="171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5 день</w:t>
            </w:r>
          </w:p>
        </w:tc>
        <w:tc>
          <w:tcPr>
            <w:tcW w:w="10439" w:type="dxa"/>
          </w:tcPr>
          <w:p w:rsidR="008677F2" w:rsidRPr="00724AE3" w:rsidRDefault="008677F2" w:rsidP="00FE427C">
            <w:pPr>
              <w:pStyle w:val="5"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724AE3">
              <w:rPr>
                <w:b w:val="0"/>
                <w:i w:val="0"/>
                <w:sz w:val="20"/>
                <w:szCs w:val="20"/>
              </w:rPr>
              <w:t xml:space="preserve">Прибытие в </w:t>
            </w:r>
            <w:r w:rsidRPr="00724AE3">
              <w:rPr>
                <w:i w:val="0"/>
                <w:sz w:val="20"/>
                <w:szCs w:val="20"/>
              </w:rPr>
              <w:t>Минск</w:t>
            </w:r>
            <w:r w:rsidRPr="00724AE3">
              <w:rPr>
                <w:b w:val="0"/>
                <w:i w:val="0"/>
                <w:sz w:val="20"/>
                <w:szCs w:val="20"/>
              </w:rPr>
              <w:t xml:space="preserve"> утром.</w:t>
            </w:r>
          </w:p>
        </w:tc>
      </w:tr>
    </w:tbl>
    <w:p w:rsidR="008677F2" w:rsidRPr="00C03DFB" w:rsidRDefault="008677F2" w:rsidP="00C03DFB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inherit" w:hAnsi="inherit"/>
          <w:bCs/>
          <w:i/>
          <w:iCs/>
          <w:color w:val="000000"/>
          <w:sz w:val="18"/>
          <w:szCs w:val="18"/>
          <w:bdr w:val="none" w:sz="0" w:space="0" w:color="auto" w:frame="1"/>
        </w:rPr>
        <w:t>Оплата производится в белорусских рублях, по курсу Национального Банка Республики Беларусь+2% на день оплаты</w:t>
      </w:r>
    </w:p>
    <w:tbl>
      <w:tblPr>
        <w:tblpPr w:leftFromText="180" w:rightFromText="180" w:vertAnchor="text" w:horzAnchor="margin" w:tblpXSpec="center" w:tblpY="1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095"/>
      </w:tblGrid>
      <w:tr w:rsidR="008677F2" w:rsidRPr="00AF2420" w:rsidTr="00FE427C">
        <w:trPr>
          <w:trHeight w:val="350"/>
        </w:trPr>
        <w:tc>
          <w:tcPr>
            <w:tcW w:w="4786" w:type="dxa"/>
            <w:vAlign w:val="center"/>
          </w:tcPr>
          <w:p w:rsidR="008677F2" w:rsidRPr="00AF2420" w:rsidRDefault="008677F2" w:rsidP="00FE427C">
            <w:pPr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F2420">
              <w:rPr>
                <w:rFonts w:ascii="Arial" w:hAnsi="Arial" w:cs="Arial"/>
                <w:b/>
                <w:color w:val="0000FF"/>
                <w:sz w:val="18"/>
                <w:szCs w:val="18"/>
              </w:rPr>
              <w:t>В стоимость входит: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77F2" w:rsidRPr="00AF2420" w:rsidRDefault="008677F2" w:rsidP="00FE427C">
            <w:pPr>
              <w:jc w:val="center"/>
              <w:rPr>
                <w:rStyle w:val="a6"/>
                <w:rFonts w:ascii="Arial" w:hAnsi="Arial" w:cs="Arial"/>
                <w:color w:val="0000FF"/>
                <w:sz w:val="18"/>
                <w:szCs w:val="18"/>
              </w:rPr>
            </w:pPr>
            <w:r w:rsidRPr="00AF2420">
              <w:rPr>
                <w:rStyle w:val="a6"/>
                <w:rFonts w:ascii="Arial" w:hAnsi="Arial" w:cs="Arial"/>
                <w:color w:val="0000FF"/>
                <w:sz w:val="18"/>
                <w:szCs w:val="18"/>
              </w:rPr>
              <w:t>В стоимость не входит:</w:t>
            </w:r>
          </w:p>
        </w:tc>
      </w:tr>
      <w:tr w:rsidR="008677F2" w:rsidRPr="0067136D" w:rsidTr="00FE427C">
        <w:trPr>
          <w:trHeight w:val="350"/>
        </w:trPr>
        <w:tc>
          <w:tcPr>
            <w:tcW w:w="4786" w:type="dxa"/>
            <w:vAlign w:val="center"/>
          </w:tcPr>
          <w:p w:rsidR="008677F2" w:rsidRPr="000E0A69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*проезд автобусом туристического класса</w:t>
            </w:r>
          </w:p>
          <w:p w:rsidR="008677F2" w:rsidRPr="0060517C" w:rsidRDefault="008677F2" w:rsidP="00FE427C">
            <w:pPr>
              <w:numPr>
                <w:ilvl w:val="0"/>
                <w:numId w:val="1"/>
              </w:numPr>
              <w:ind w:right="-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*проживание в гостинице</w:t>
            </w:r>
            <w:r w:rsidR="00110B49">
              <w:rPr>
                <w:rFonts w:ascii="Arial" w:hAnsi="Arial" w:cs="Arial"/>
                <w:sz w:val="16"/>
                <w:szCs w:val="16"/>
              </w:rPr>
              <w:t xml:space="preserve"> 3*, удобства в номере</w:t>
            </w:r>
          </w:p>
          <w:p w:rsidR="008677F2" w:rsidRPr="0060517C" w:rsidRDefault="008677F2" w:rsidP="00FE427C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rFonts w:ascii="Arial" w:hAnsi="Arial" w:cs="Arial"/>
                <w:i/>
                <w:sz w:val="20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*3 завтрака</w:t>
            </w:r>
            <w:r w:rsidRPr="0060517C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  <w:p w:rsidR="008677F2" w:rsidRDefault="008677F2" w:rsidP="00FE427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услуги экскурсовода, сопровождающего группы</w:t>
            </w:r>
          </w:p>
          <w:p w:rsidR="008677F2" w:rsidRPr="0060517C" w:rsidRDefault="008677F2" w:rsidP="00FE427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*обзорная экскурсия по городу</w:t>
            </w:r>
          </w:p>
          <w:p w:rsidR="008677F2" w:rsidRPr="0060517C" w:rsidRDefault="008677F2" w:rsidP="00FE427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lastRenderedPageBreak/>
              <w:t>*входн</w:t>
            </w:r>
            <w:r>
              <w:rPr>
                <w:rFonts w:ascii="Arial" w:hAnsi="Arial" w:cs="Arial"/>
                <w:sz w:val="16"/>
                <w:szCs w:val="16"/>
              </w:rPr>
              <w:t>ые билеты по программе:</w:t>
            </w:r>
            <w:r w:rsidRPr="0060517C">
              <w:rPr>
                <w:rFonts w:ascii="Arial" w:hAnsi="Arial" w:cs="Arial"/>
                <w:sz w:val="16"/>
                <w:szCs w:val="16"/>
              </w:rPr>
              <w:t xml:space="preserve"> Петропавловская крепость (территория), </w:t>
            </w:r>
            <w:r>
              <w:rPr>
                <w:rFonts w:ascii="Arial" w:hAnsi="Arial" w:cs="Arial"/>
                <w:sz w:val="16"/>
                <w:szCs w:val="16"/>
              </w:rPr>
              <w:t xml:space="preserve">Петергоф (территория), </w:t>
            </w:r>
            <w:r w:rsidRPr="0060517C">
              <w:rPr>
                <w:rFonts w:ascii="Arial" w:hAnsi="Arial" w:cs="Arial"/>
                <w:sz w:val="16"/>
                <w:szCs w:val="16"/>
              </w:rPr>
              <w:t>Казанский собор.</w:t>
            </w:r>
          </w:p>
          <w:p w:rsidR="008677F2" w:rsidRPr="00FA775E" w:rsidRDefault="008677F2" w:rsidP="00FE42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677F2" w:rsidRPr="0067136D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 w:rsidRPr="0067136D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экскурсии   (по желанию ):</w:t>
            </w:r>
          </w:p>
          <w:p w:rsidR="008677F2" w:rsidRPr="0067136D" w:rsidRDefault="008677F2" w:rsidP="00FE427C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музейный билет в Петропавловскую крепость (полный)  – от 12 $.</w:t>
            </w:r>
          </w:p>
          <w:p w:rsidR="008677F2" w:rsidRPr="0067136D" w:rsidRDefault="008677F2" w:rsidP="00FE427C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Петропавловский собор + бастион  – от 13 $</w:t>
            </w:r>
          </w:p>
          <w:p w:rsidR="008677F2" w:rsidRPr="0067136D" w:rsidRDefault="008677F2" w:rsidP="00FE427C">
            <w:pPr>
              <w:pStyle w:val="a3"/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13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 Исаакиевский собор+ кол</w:t>
            </w:r>
            <w:r w:rsidRPr="0067136D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67136D">
              <w:rPr>
                <w:rFonts w:ascii="Arial" w:hAnsi="Arial" w:cs="Arial"/>
                <w:sz w:val="16"/>
                <w:szCs w:val="16"/>
              </w:rPr>
              <w:t>нада – до 13 $</w:t>
            </w:r>
          </w:p>
          <w:p w:rsidR="008677F2" w:rsidRPr="0067136D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Кунсткамера – до 6 $ </w:t>
            </w:r>
          </w:p>
          <w:p w:rsidR="008677F2" w:rsidRPr="0067136D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Северная Венеция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–  прогулка на катере по рекам и каналам - до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$.</w:t>
            </w:r>
          </w:p>
          <w:p w:rsidR="008677F2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*Таинства ночи Санкт-Петербурга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- до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$.</w:t>
            </w:r>
          </w:p>
          <w:p w:rsidR="008677F2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Экскурсия в Кронштадт – до 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  <w:p w:rsidR="008677F2" w:rsidRPr="0067136D" w:rsidRDefault="008677F2" w:rsidP="00FE427C">
            <w:pPr>
              <w:rPr>
                <w:rStyle w:val="a6"/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Посещение Эрмитажа – 850 рос. руб.</w:t>
            </w:r>
          </w:p>
        </w:tc>
      </w:tr>
      <w:tr w:rsidR="008677F2" w:rsidRPr="00A10DC4" w:rsidTr="00FE427C">
        <w:trPr>
          <w:trHeight w:val="128"/>
        </w:trPr>
        <w:tc>
          <w:tcPr>
            <w:tcW w:w="10881" w:type="dxa"/>
            <w:gridSpan w:val="2"/>
            <w:vAlign w:val="center"/>
          </w:tcPr>
          <w:p w:rsidR="008677F2" w:rsidRPr="007F0DA2" w:rsidRDefault="008677F2" w:rsidP="00FE427C">
            <w:pPr>
              <w:jc w:val="both"/>
              <w:rPr>
                <w:sz w:val="20"/>
                <w:szCs w:val="20"/>
              </w:rPr>
            </w:pPr>
            <w:r w:rsidRPr="007F0DA2">
              <w:rPr>
                <w:sz w:val="20"/>
                <w:szCs w:val="20"/>
              </w:rPr>
              <w:lastRenderedPageBreak/>
              <w:t>Время в программе указано ориентировочное. Турфирма оставляет за собой право замены экскурсий на равноценные в зависимости от конкретных условий и не несёт ответственности за возможные очереди при посещении экскурсионных объектов. Количество экскурсий остаётся неизменным. Возможно изменение стоимости тура. 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 Порядок и время проведения экскурсий могут быть изменены на месте</w:t>
            </w:r>
            <w:r w:rsidR="007F0DA2">
              <w:rPr>
                <w:sz w:val="20"/>
                <w:szCs w:val="20"/>
              </w:rPr>
              <w:t>.</w:t>
            </w:r>
          </w:p>
        </w:tc>
      </w:tr>
    </w:tbl>
    <w:p w:rsidR="000B1168" w:rsidRPr="00724AE3" w:rsidRDefault="000B1168" w:rsidP="00C4070A">
      <w:pPr>
        <w:rPr>
          <w:sz w:val="16"/>
          <w:szCs w:val="16"/>
        </w:rPr>
      </w:pPr>
    </w:p>
    <w:sectPr w:rsidR="000B1168" w:rsidRPr="00724AE3" w:rsidSect="00C03DFB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07" w:rsidRDefault="004C4207" w:rsidP="007A4823">
      <w:r>
        <w:separator/>
      </w:r>
    </w:p>
  </w:endnote>
  <w:endnote w:type="continuationSeparator" w:id="0">
    <w:p w:rsidR="004C4207" w:rsidRDefault="004C4207" w:rsidP="007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07" w:rsidRDefault="004C4207" w:rsidP="007A4823">
      <w:r>
        <w:separator/>
      </w:r>
    </w:p>
  </w:footnote>
  <w:footnote w:type="continuationSeparator" w:id="0">
    <w:p w:rsidR="004C4207" w:rsidRDefault="004C4207" w:rsidP="007A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497"/>
    <w:multiLevelType w:val="hybridMultilevel"/>
    <w:tmpl w:val="5BB49FD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3"/>
    <w:rsid w:val="00012665"/>
    <w:rsid w:val="000127CA"/>
    <w:rsid w:val="00030E8A"/>
    <w:rsid w:val="00037B14"/>
    <w:rsid w:val="0006088E"/>
    <w:rsid w:val="00062D9A"/>
    <w:rsid w:val="000715E0"/>
    <w:rsid w:val="00080873"/>
    <w:rsid w:val="0008509A"/>
    <w:rsid w:val="00086499"/>
    <w:rsid w:val="00093436"/>
    <w:rsid w:val="00094819"/>
    <w:rsid w:val="000B1168"/>
    <w:rsid w:val="000B347F"/>
    <w:rsid w:val="000C19C5"/>
    <w:rsid w:val="000C54DB"/>
    <w:rsid w:val="000C6697"/>
    <w:rsid w:val="000D514A"/>
    <w:rsid w:val="000E755C"/>
    <w:rsid w:val="000F1660"/>
    <w:rsid w:val="000F30E1"/>
    <w:rsid w:val="000F4446"/>
    <w:rsid w:val="000F510F"/>
    <w:rsid w:val="00102DA3"/>
    <w:rsid w:val="001034BB"/>
    <w:rsid w:val="001101AD"/>
    <w:rsid w:val="00110B49"/>
    <w:rsid w:val="00114B63"/>
    <w:rsid w:val="00120438"/>
    <w:rsid w:val="00123B2A"/>
    <w:rsid w:val="00124159"/>
    <w:rsid w:val="00125119"/>
    <w:rsid w:val="00135AC1"/>
    <w:rsid w:val="00135C78"/>
    <w:rsid w:val="0014122E"/>
    <w:rsid w:val="00156F92"/>
    <w:rsid w:val="00162D7F"/>
    <w:rsid w:val="00163BBA"/>
    <w:rsid w:val="001700C9"/>
    <w:rsid w:val="001776F8"/>
    <w:rsid w:val="0018243A"/>
    <w:rsid w:val="0018570E"/>
    <w:rsid w:val="00190FF9"/>
    <w:rsid w:val="00194955"/>
    <w:rsid w:val="00195989"/>
    <w:rsid w:val="001A152A"/>
    <w:rsid w:val="001A4079"/>
    <w:rsid w:val="001B3D3E"/>
    <w:rsid w:val="001B4674"/>
    <w:rsid w:val="001B5877"/>
    <w:rsid w:val="001C2E93"/>
    <w:rsid w:val="001C4F53"/>
    <w:rsid w:val="001D1480"/>
    <w:rsid w:val="001D2315"/>
    <w:rsid w:val="001D280A"/>
    <w:rsid w:val="001D288F"/>
    <w:rsid w:val="001D70DA"/>
    <w:rsid w:val="001E4B5E"/>
    <w:rsid w:val="001E620A"/>
    <w:rsid w:val="00214BB5"/>
    <w:rsid w:val="002340F8"/>
    <w:rsid w:val="00235826"/>
    <w:rsid w:val="0024149E"/>
    <w:rsid w:val="00244D70"/>
    <w:rsid w:val="00250FEA"/>
    <w:rsid w:val="00251560"/>
    <w:rsid w:val="0025274A"/>
    <w:rsid w:val="00255AA6"/>
    <w:rsid w:val="002568AF"/>
    <w:rsid w:val="002641C8"/>
    <w:rsid w:val="00273044"/>
    <w:rsid w:val="00281516"/>
    <w:rsid w:val="00282778"/>
    <w:rsid w:val="002845EF"/>
    <w:rsid w:val="002847D0"/>
    <w:rsid w:val="00286B2E"/>
    <w:rsid w:val="00293722"/>
    <w:rsid w:val="00293798"/>
    <w:rsid w:val="00294518"/>
    <w:rsid w:val="002A4C1D"/>
    <w:rsid w:val="002B0563"/>
    <w:rsid w:val="002B341E"/>
    <w:rsid w:val="002B7B66"/>
    <w:rsid w:val="002C3148"/>
    <w:rsid w:val="002C45D0"/>
    <w:rsid w:val="002C727A"/>
    <w:rsid w:val="002D3867"/>
    <w:rsid w:val="002D40AD"/>
    <w:rsid w:val="002D511B"/>
    <w:rsid w:val="002D6F3F"/>
    <w:rsid w:val="002D7D52"/>
    <w:rsid w:val="002E3EC0"/>
    <w:rsid w:val="002E6DB9"/>
    <w:rsid w:val="002F3123"/>
    <w:rsid w:val="002F5612"/>
    <w:rsid w:val="002F65B1"/>
    <w:rsid w:val="00300801"/>
    <w:rsid w:val="0030766B"/>
    <w:rsid w:val="00313CB5"/>
    <w:rsid w:val="00315E57"/>
    <w:rsid w:val="00316123"/>
    <w:rsid w:val="00316522"/>
    <w:rsid w:val="00317E95"/>
    <w:rsid w:val="00324B27"/>
    <w:rsid w:val="00324B9D"/>
    <w:rsid w:val="00325ECB"/>
    <w:rsid w:val="00331B28"/>
    <w:rsid w:val="003323D1"/>
    <w:rsid w:val="0034673E"/>
    <w:rsid w:val="0035629B"/>
    <w:rsid w:val="00361F18"/>
    <w:rsid w:val="00362F7A"/>
    <w:rsid w:val="00364B72"/>
    <w:rsid w:val="003655DB"/>
    <w:rsid w:val="00366D71"/>
    <w:rsid w:val="003677DB"/>
    <w:rsid w:val="00375D6B"/>
    <w:rsid w:val="00380F38"/>
    <w:rsid w:val="003831E4"/>
    <w:rsid w:val="00390C53"/>
    <w:rsid w:val="003A3179"/>
    <w:rsid w:val="003A3C45"/>
    <w:rsid w:val="003A4373"/>
    <w:rsid w:val="003B7547"/>
    <w:rsid w:val="003C5268"/>
    <w:rsid w:val="003C618C"/>
    <w:rsid w:val="003E2080"/>
    <w:rsid w:val="003E370C"/>
    <w:rsid w:val="003E534A"/>
    <w:rsid w:val="003F6224"/>
    <w:rsid w:val="004017A7"/>
    <w:rsid w:val="004019E7"/>
    <w:rsid w:val="00403DBB"/>
    <w:rsid w:val="00405385"/>
    <w:rsid w:val="00406022"/>
    <w:rsid w:val="004138DF"/>
    <w:rsid w:val="00414307"/>
    <w:rsid w:val="00414FBF"/>
    <w:rsid w:val="00420489"/>
    <w:rsid w:val="00422D30"/>
    <w:rsid w:val="004240D9"/>
    <w:rsid w:val="00425613"/>
    <w:rsid w:val="004318B5"/>
    <w:rsid w:val="00433125"/>
    <w:rsid w:val="00434A0F"/>
    <w:rsid w:val="00446E7F"/>
    <w:rsid w:val="00447161"/>
    <w:rsid w:val="004542F4"/>
    <w:rsid w:val="004559A2"/>
    <w:rsid w:val="00457291"/>
    <w:rsid w:val="00466CC2"/>
    <w:rsid w:val="0047149F"/>
    <w:rsid w:val="0048143A"/>
    <w:rsid w:val="00490971"/>
    <w:rsid w:val="00490F32"/>
    <w:rsid w:val="004914B7"/>
    <w:rsid w:val="00492FB4"/>
    <w:rsid w:val="00494FD2"/>
    <w:rsid w:val="00495DF2"/>
    <w:rsid w:val="004B00AE"/>
    <w:rsid w:val="004B33F9"/>
    <w:rsid w:val="004C4207"/>
    <w:rsid w:val="004C5FCD"/>
    <w:rsid w:val="004C6BCB"/>
    <w:rsid w:val="004D01FD"/>
    <w:rsid w:val="004D2D92"/>
    <w:rsid w:val="004D613D"/>
    <w:rsid w:val="00501B79"/>
    <w:rsid w:val="00503E8A"/>
    <w:rsid w:val="005045C4"/>
    <w:rsid w:val="00513246"/>
    <w:rsid w:val="00514522"/>
    <w:rsid w:val="00515866"/>
    <w:rsid w:val="005237A7"/>
    <w:rsid w:val="005254C5"/>
    <w:rsid w:val="0053299D"/>
    <w:rsid w:val="00543796"/>
    <w:rsid w:val="00550012"/>
    <w:rsid w:val="00562061"/>
    <w:rsid w:val="005701B4"/>
    <w:rsid w:val="00582C4B"/>
    <w:rsid w:val="00584CE6"/>
    <w:rsid w:val="00586B0C"/>
    <w:rsid w:val="005930AB"/>
    <w:rsid w:val="0059463B"/>
    <w:rsid w:val="0059776E"/>
    <w:rsid w:val="005A030C"/>
    <w:rsid w:val="005A0DAD"/>
    <w:rsid w:val="005A3A3C"/>
    <w:rsid w:val="005B275F"/>
    <w:rsid w:val="005B32B3"/>
    <w:rsid w:val="005B615B"/>
    <w:rsid w:val="005C0D74"/>
    <w:rsid w:val="005E06C3"/>
    <w:rsid w:val="005E2F13"/>
    <w:rsid w:val="005E460E"/>
    <w:rsid w:val="005E64C2"/>
    <w:rsid w:val="005F3B3D"/>
    <w:rsid w:val="005F683F"/>
    <w:rsid w:val="0061413C"/>
    <w:rsid w:val="00626FC9"/>
    <w:rsid w:val="006375B4"/>
    <w:rsid w:val="006430B4"/>
    <w:rsid w:val="00644F29"/>
    <w:rsid w:val="00645A6C"/>
    <w:rsid w:val="00653DC6"/>
    <w:rsid w:val="00654746"/>
    <w:rsid w:val="00657A00"/>
    <w:rsid w:val="006634A3"/>
    <w:rsid w:val="0067136D"/>
    <w:rsid w:val="00682E14"/>
    <w:rsid w:val="0069047A"/>
    <w:rsid w:val="0069376A"/>
    <w:rsid w:val="00693CBE"/>
    <w:rsid w:val="006A0F43"/>
    <w:rsid w:val="006A6DEC"/>
    <w:rsid w:val="006B01E6"/>
    <w:rsid w:val="006B1F57"/>
    <w:rsid w:val="006B2107"/>
    <w:rsid w:val="006B5229"/>
    <w:rsid w:val="006B7831"/>
    <w:rsid w:val="006B7F7A"/>
    <w:rsid w:val="006C0A98"/>
    <w:rsid w:val="006D1415"/>
    <w:rsid w:val="006D75FB"/>
    <w:rsid w:val="006D793F"/>
    <w:rsid w:val="006E2AFA"/>
    <w:rsid w:val="006E3790"/>
    <w:rsid w:val="006E5A84"/>
    <w:rsid w:val="006E60D2"/>
    <w:rsid w:val="006F0735"/>
    <w:rsid w:val="007040D5"/>
    <w:rsid w:val="00715FFB"/>
    <w:rsid w:val="00721B6A"/>
    <w:rsid w:val="00724AE3"/>
    <w:rsid w:val="007272D0"/>
    <w:rsid w:val="0073067C"/>
    <w:rsid w:val="00734191"/>
    <w:rsid w:val="00734405"/>
    <w:rsid w:val="0073639E"/>
    <w:rsid w:val="00747802"/>
    <w:rsid w:val="007541D1"/>
    <w:rsid w:val="007606B0"/>
    <w:rsid w:val="00761277"/>
    <w:rsid w:val="007615B4"/>
    <w:rsid w:val="00761E3D"/>
    <w:rsid w:val="00762CB3"/>
    <w:rsid w:val="007657D0"/>
    <w:rsid w:val="007667D5"/>
    <w:rsid w:val="00771598"/>
    <w:rsid w:val="00774541"/>
    <w:rsid w:val="00776A69"/>
    <w:rsid w:val="007770E5"/>
    <w:rsid w:val="0077752E"/>
    <w:rsid w:val="007776CA"/>
    <w:rsid w:val="0078596A"/>
    <w:rsid w:val="00787842"/>
    <w:rsid w:val="00792D00"/>
    <w:rsid w:val="00795D25"/>
    <w:rsid w:val="007A153B"/>
    <w:rsid w:val="007A3E81"/>
    <w:rsid w:val="007A4823"/>
    <w:rsid w:val="007A591E"/>
    <w:rsid w:val="007A635E"/>
    <w:rsid w:val="007A79FA"/>
    <w:rsid w:val="007C185D"/>
    <w:rsid w:val="007C2DD6"/>
    <w:rsid w:val="007E24D0"/>
    <w:rsid w:val="007E66EF"/>
    <w:rsid w:val="007F0DA2"/>
    <w:rsid w:val="007F436C"/>
    <w:rsid w:val="007F62A7"/>
    <w:rsid w:val="00803D82"/>
    <w:rsid w:val="008306AD"/>
    <w:rsid w:val="00832767"/>
    <w:rsid w:val="00832D84"/>
    <w:rsid w:val="00840383"/>
    <w:rsid w:val="008446D1"/>
    <w:rsid w:val="00850940"/>
    <w:rsid w:val="00852EF9"/>
    <w:rsid w:val="00854A00"/>
    <w:rsid w:val="008608E3"/>
    <w:rsid w:val="00866972"/>
    <w:rsid w:val="008677F2"/>
    <w:rsid w:val="00867E20"/>
    <w:rsid w:val="00875796"/>
    <w:rsid w:val="00880F2D"/>
    <w:rsid w:val="00883823"/>
    <w:rsid w:val="00885560"/>
    <w:rsid w:val="008861F0"/>
    <w:rsid w:val="00886F73"/>
    <w:rsid w:val="008872CF"/>
    <w:rsid w:val="00887C0F"/>
    <w:rsid w:val="008A1DAA"/>
    <w:rsid w:val="008A1DF3"/>
    <w:rsid w:val="008A40E0"/>
    <w:rsid w:val="008A4E76"/>
    <w:rsid w:val="008A6B3F"/>
    <w:rsid w:val="008B2C72"/>
    <w:rsid w:val="008B70AC"/>
    <w:rsid w:val="008C0CE0"/>
    <w:rsid w:val="008C10A4"/>
    <w:rsid w:val="008C495C"/>
    <w:rsid w:val="008D3938"/>
    <w:rsid w:val="008E1CCA"/>
    <w:rsid w:val="008E4201"/>
    <w:rsid w:val="008F36F8"/>
    <w:rsid w:val="008F4D96"/>
    <w:rsid w:val="00901300"/>
    <w:rsid w:val="009018B2"/>
    <w:rsid w:val="009031C6"/>
    <w:rsid w:val="009057A6"/>
    <w:rsid w:val="00905CC5"/>
    <w:rsid w:val="00913D92"/>
    <w:rsid w:val="009148C2"/>
    <w:rsid w:val="009158B8"/>
    <w:rsid w:val="0091716D"/>
    <w:rsid w:val="00922457"/>
    <w:rsid w:val="00924E22"/>
    <w:rsid w:val="00926D95"/>
    <w:rsid w:val="00927E6B"/>
    <w:rsid w:val="009309CA"/>
    <w:rsid w:val="00933A99"/>
    <w:rsid w:val="00933DFE"/>
    <w:rsid w:val="00934A2C"/>
    <w:rsid w:val="009377B7"/>
    <w:rsid w:val="009418E7"/>
    <w:rsid w:val="009479D5"/>
    <w:rsid w:val="009507EC"/>
    <w:rsid w:val="0095716A"/>
    <w:rsid w:val="009634FF"/>
    <w:rsid w:val="00966E53"/>
    <w:rsid w:val="00970466"/>
    <w:rsid w:val="009755B4"/>
    <w:rsid w:val="0098123D"/>
    <w:rsid w:val="00983331"/>
    <w:rsid w:val="00992786"/>
    <w:rsid w:val="0099635D"/>
    <w:rsid w:val="00996749"/>
    <w:rsid w:val="009A05C3"/>
    <w:rsid w:val="009A79C1"/>
    <w:rsid w:val="009B6E2C"/>
    <w:rsid w:val="009C2E0B"/>
    <w:rsid w:val="009D0D76"/>
    <w:rsid w:val="009D7183"/>
    <w:rsid w:val="009E145B"/>
    <w:rsid w:val="009E3B0D"/>
    <w:rsid w:val="009E699F"/>
    <w:rsid w:val="009F145A"/>
    <w:rsid w:val="009F63CD"/>
    <w:rsid w:val="00A0226F"/>
    <w:rsid w:val="00A0415F"/>
    <w:rsid w:val="00A05D61"/>
    <w:rsid w:val="00A10DC4"/>
    <w:rsid w:val="00A125E3"/>
    <w:rsid w:val="00A133CA"/>
    <w:rsid w:val="00A17845"/>
    <w:rsid w:val="00A25A2B"/>
    <w:rsid w:val="00A30A5E"/>
    <w:rsid w:val="00A34DB8"/>
    <w:rsid w:val="00A34FE5"/>
    <w:rsid w:val="00A41542"/>
    <w:rsid w:val="00A43A3F"/>
    <w:rsid w:val="00A4424D"/>
    <w:rsid w:val="00A4799A"/>
    <w:rsid w:val="00A501C2"/>
    <w:rsid w:val="00A567D9"/>
    <w:rsid w:val="00A6200C"/>
    <w:rsid w:val="00A669AD"/>
    <w:rsid w:val="00A7487F"/>
    <w:rsid w:val="00A8075F"/>
    <w:rsid w:val="00A81C57"/>
    <w:rsid w:val="00A84577"/>
    <w:rsid w:val="00A868F3"/>
    <w:rsid w:val="00A87190"/>
    <w:rsid w:val="00A94E7A"/>
    <w:rsid w:val="00A952F8"/>
    <w:rsid w:val="00A9768E"/>
    <w:rsid w:val="00AA57C2"/>
    <w:rsid w:val="00AA7CB8"/>
    <w:rsid w:val="00AC66CA"/>
    <w:rsid w:val="00AD662A"/>
    <w:rsid w:val="00AE1902"/>
    <w:rsid w:val="00AE6C5F"/>
    <w:rsid w:val="00AE78D1"/>
    <w:rsid w:val="00AF2206"/>
    <w:rsid w:val="00AF2420"/>
    <w:rsid w:val="00AF5F49"/>
    <w:rsid w:val="00B002EA"/>
    <w:rsid w:val="00B10734"/>
    <w:rsid w:val="00B12BB6"/>
    <w:rsid w:val="00B20359"/>
    <w:rsid w:val="00B20DF8"/>
    <w:rsid w:val="00B23EE3"/>
    <w:rsid w:val="00B2744B"/>
    <w:rsid w:val="00B32124"/>
    <w:rsid w:val="00B32381"/>
    <w:rsid w:val="00B33C6F"/>
    <w:rsid w:val="00B35711"/>
    <w:rsid w:val="00B36570"/>
    <w:rsid w:val="00B41A4F"/>
    <w:rsid w:val="00B41E48"/>
    <w:rsid w:val="00B5660F"/>
    <w:rsid w:val="00B57EBD"/>
    <w:rsid w:val="00B6543E"/>
    <w:rsid w:val="00B70343"/>
    <w:rsid w:val="00B707AB"/>
    <w:rsid w:val="00B84B1A"/>
    <w:rsid w:val="00B9196B"/>
    <w:rsid w:val="00B91D17"/>
    <w:rsid w:val="00B91FCB"/>
    <w:rsid w:val="00B92BD1"/>
    <w:rsid w:val="00BA0D32"/>
    <w:rsid w:val="00BC1304"/>
    <w:rsid w:val="00BC26E9"/>
    <w:rsid w:val="00BD23BE"/>
    <w:rsid w:val="00BD65A3"/>
    <w:rsid w:val="00BE0FC2"/>
    <w:rsid w:val="00BE4A14"/>
    <w:rsid w:val="00BE776B"/>
    <w:rsid w:val="00BF4501"/>
    <w:rsid w:val="00BF6AC9"/>
    <w:rsid w:val="00BF76AA"/>
    <w:rsid w:val="00C011E6"/>
    <w:rsid w:val="00C03DFB"/>
    <w:rsid w:val="00C12089"/>
    <w:rsid w:val="00C129E7"/>
    <w:rsid w:val="00C23BA1"/>
    <w:rsid w:val="00C27136"/>
    <w:rsid w:val="00C278AF"/>
    <w:rsid w:val="00C314C4"/>
    <w:rsid w:val="00C325E7"/>
    <w:rsid w:val="00C4070A"/>
    <w:rsid w:val="00C437FE"/>
    <w:rsid w:val="00C43CED"/>
    <w:rsid w:val="00C516B8"/>
    <w:rsid w:val="00C6383C"/>
    <w:rsid w:val="00C656E4"/>
    <w:rsid w:val="00C65A02"/>
    <w:rsid w:val="00C833FD"/>
    <w:rsid w:val="00C96EBC"/>
    <w:rsid w:val="00CA7373"/>
    <w:rsid w:val="00CB1D44"/>
    <w:rsid w:val="00CB4291"/>
    <w:rsid w:val="00CC514A"/>
    <w:rsid w:val="00CD13D4"/>
    <w:rsid w:val="00CD5BCD"/>
    <w:rsid w:val="00CD63D5"/>
    <w:rsid w:val="00CE408F"/>
    <w:rsid w:val="00CE78BB"/>
    <w:rsid w:val="00D03079"/>
    <w:rsid w:val="00D156A6"/>
    <w:rsid w:val="00D1719B"/>
    <w:rsid w:val="00D17818"/>
    <w:rsid w:val="00D22D79"/>
    <w:rsid w:val="00D26EF6"/>
    <w:rsid w:val="00D30AED"/>
    <w:rsid w:val="00D319D8"/>
    <w:rsid w:val="00D46571"/>
    <w:rsid w:val="00D46DD6"/>
    <w:rsid w:val="00D50DA4"/>
    <w:rsid w:val="00D52DCE"/>
    <w:rsid w:val="00D5363D"/>
    <w:rsid w:val="00D53EE2"/>
    <w:rsid w:val="00D55EC1"/>
    <w:rsid w:val="00D6365F"/>
    <w:rsid w:val="00D702CA"/>
    <w:rsid w:val="00D70374"/>
    <w:rsid w:val="00D72343"/>
    <w:rsid w:val="00D74319"/>
    <w:rsid w:val="00D84CF4"/>
    <w:rsid w:val="00D9218E"/>
    <w:rsid w:val="00D94C7D"/>
    <w:rsid w:val="00DB23E1"/>
    <w:rsid w:val="00DB2E1B"/>
    <w:rsid w:val="00DB3D0A"/>
    <w:rsid w:val="00DB6EF8"/>
    <w:rsid w:val="00DC5B9E"/>
    <w:rsid w:val="00DC6819"/>
    <w:rsid w:val="00DE03C7"/>
    <w:rsid w:val="00DF277A"/>
    <w:rsid w:val="00DF6202"/>
    <w:rsid w:val="00DF7853"/>
    <w:rsid w:val="00E04043"/>
    <w:rsid w:val="00E05C11"/>
    <w:rsid w:val="00E06858"/>
    <w:rsid w:val="00E1250B"/>
    <w:rsid w:val="00E1425C"/>
    <w:rsid w:val="00E179DA"/>
    <w:rsid w:val="00E24108"/>
    <w:rsid w:val="00E40165"/>
    <w:rsid w:val="00E42586"/>
    <w:rsid w:val="00E46AED"/>
    <w:rsid w:val="00E50F80"/>
    <w:rsid w:val="00E5528B"/>
    <w:rsid w:val="00E5748D"/>
    <w:rsid w:val="00E663ED"/>
    <w:rsid w:val="00E67F61"/>
    <w:rsid w:val="00E72C33"/>
    <w:rsid w:val="00E738BC"/>
    <w:rsid w:val="00E74455"/>
    <w:rsid w:val="00E93383"/>
    <w:rsid w:val="00E96B8E"/>
    <w:rsid w:val="00EA42DF"/>
    <w:rsid w:val="00EA578D"/>
    <w:rsid w:val="00EA7112"/>
    <w:rsid w:val="00EB0FBE"/>
    <w:rsid w:val="00EB1040"/>
    <w:rsid w:val="00EC0FAE"/>
    <w:rsid w:val="00EC3447"/>
    <w:rsid w:val="00ED0A3B"/>
    <w:rsid w:val="00EE04C4"/>
    <w:rsid w:val="00EE6963"/>
    <w:rsid w:val="00EE7A2C"/>
    <w:rsid w:val="00EF01C1"/>
    <w:rsid w:val="00EF78FC"/>
    <w:rsid w:val="00F0304D"/>
    <w:rsid w:val="00F04159"/>
    <w:rsid w:val="00F10071"/>
    <w:rsid w:val="00F2586D"/>
    <w:rsid w:val="00F27802"/>
    <w:rsid w:val="00F32C68"/>
    <w:rsid w:val="00F37409"/>
    <w:rsid w:val="00F541B0"/>
    <w:rsid w:val="00F546A6"/>
    <w:rsid w:val="00F57958"/>
    <w:rsid w:val="00F60898"/>
    <w:rsid w:val="00F65067"/>
    <w:rsid w:val="00F94B0A"/>
    <w:rsid w:val="00FA3D3C"/>
    <w:rsid w:val="00FA775E"/>
    <w:rsid w:val="00FB0061"/>
    <w:rsid w:val="00FB4278"/>
    <w:rsid w:val="00FB5783"/>
    <w:rsid w:val="00FC139E"/>
    <w:rsid w:val="00FD430F"/>
    <w:rsid w:val="00FD540E"/>
    <w:rsid w:val="00FE4F5F"/>
    <w:rsid w:val="00FE69DF"/>
    <w:rsid w:val="00FF74ED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3C99E-56C1-4307-B6C3-A3212A3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43"/>
    <w:rPr>
      <w:sz w:val="24"/>
      <w:szCs w:val="24"/>
    </w:rPr>
  </w:style>
  <w:style w:type="paragraph" w:styleId="5">
    <w:name w:val="heading 5"/>
    <w:basedOn w:val="a"/>
    <w:next w:val="a"/>
    <w:qFormat/>
    <w:rsid w:val="006A0F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F43"/>
    <w:pPr>
      <w:jc w:val="both"/>
    </w:pPr>
    <w:rPr>
      <w:szCs w:val="20"/>
    </w:rPr>
  </w:style>
  <w:style w:type="paragraph" w:styleId="a4">
    <w:name w:val="Body Text Indent"/>
    <w:basedOn w:val="a"/>
    <w:rsid w:val="006A0F43"/>
    <w:pPr>
      <w:spacing w:after="120"/>
      <w:ind w:left="283"/>
    </w:pPr>
  </w:style>
  <w:style w:type="character" w:styleId="a5">
    <w:name w:val="Hyperlink"/>
    <w:basedOn w:val="a0"/>
    <w:rsid w:val="006A0F43"/>
    <w:rPr>
      <w:color w:val="0000FF"/>
      <w:u w:val="single"/>
    </w:rPr>
  </w:style>
  <w:style w:type="character" w:styleId="a6">
    <w:name w:val="Strong"/>
    <w:basedOn w:val="a0"/>
    <w:qFormat/>
    <w:rsid w:val="006A0F43"/>
    <w:rPr>
      <w:b/>
      <w:bCs/>
    </w:rPr>
  </w:style>
  <w:style w:type="paragraph" w:styleId="a7">
    <w:name w:val="Normal (Web)"/>
    <w:basedOn w:val="a"/>
    <w:rsid w:val="00F0304D"/>
  </w:style>
  <w:style w:type="paragraph" w:styleId="a8">
    <w:name w:val="header"/>
    <w:basedOn w:val="a"/>
    <w:link w:val="a9"/>
    <w:uiPriority w:val="99"/>
    <w:rsid w:val="007A4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823"/>
    <w:rPr>
      <w:sz w:val="24"/>
      <w:szCs w:val="24"/>
    </w:rPr>
  </w:style>
  <w:style w:type="paragraph" w:styleId="aa">
    <w:name w:val="footer"/>
    <w:basedOn w:val="a"/>
    <w:link w:val="ab"/>
    <w:rsid w:val="007A4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4823"/>
    <w:rPr>
      <w:sz w:val="24"/>
      <w:szCs w:val="24"/>
    </w:rPr>
  </w:style>
  <w:style w:type="paragraph" w:customStyle="1" w:styleId="ac">
    <w:name w:val="Контактные данные"/>
    <w:basedOn w:val="a"/>
    <w:uiPriority w:val="1"/>
    <w:qFormat/>
    <w:rsid w:val="008446D1"/>
    <w:pPr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ur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БЛИСТАТЕЛЬНЫЙ САНКТ-ПЕТЕРБУРГ</vt:lpstr>
    </vt:vector>
  </TitlesOfParts>
  <Company>MoBIL GROUP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БЛИСТАТЕЛЬНЫЙ САНКТ-ПЕТЕРБУРГ</dc:title>
  <dc:creator>Admin</dc:creator>
  <cp:lastModifiedBy>User</cp:lastModifiedBy>
  <cp:revision>14</cp:revision>
  <cp:lastPrinted>2018-08-03T13:17:00Z</cp:lastPrinted>
  <dcterms:created xsi:type="dcterms:W3CDTF">2018-10-23T11:55:00Z</dcterms:created>
  <dcterms:modified xsi:type="dcterms:W3CDTF">2019-03-22T13:18:00Z</dcterms:modified>
</cp:coreProperties>
</file>