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65" w:rsidRDefault="00871C65" w:rsidP="00871C65">
      <w:pPr>
        <w:spacing w:after="0"/>
        <w:rPr>
          <w:b/>
          <w:sz w:val="24"/>
          <w:szCs w:val="24"/>
          <w:u w:val="single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3828"/>
      </w:tblGrid>
      <w:tr w:rsidR="00716309" w:rsidTr="00716309">
        <w:tc>
          <w:tcPr>
            <w:tcW w:w="2802" w:type="dxa"/>
            <w:hideMark/>
          </w:tcPr>
          <w:p w:rsidR="00716309" w:rsidRDefault="00716309">
            <w:pPr>
              <w:pStyle w:val="a5"/>
              <w:spacing w:line="254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009650"/>
                  <wp:effectExtent l="0" t="0" r="0" b="0"/>
                  <wp:docPr id="1" name="Рисунок 1" descr="antour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our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16309" w:rsidRDefault="00716309">
            <w:pPr>
              <w:pStyle w:val="ae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Tel.: +375 29 6601399 (Vibe</w:t>
            </w:r>
            <w:bookmarkStart w:id="0" w:name="_GoBack"/>
            <w:bookmarkEnd w:id="0"/>
            <w:r>
              <w:rPr>
                <w:rFonts w:ascii="Arial" w:hAnsi="Arial" w:cs="Arial"/>
                <w:color w:val="002060"/>
                <w:sz w:val="22"/>
                <w:szCs w:val="22"/>
              </w:rPr>
              <w:t>r), +375 33 3466519, +375 29 91 259 26 (Viber)</w:t>
            </w:r>
          </w:p>
          <w:p w:rsidR="00716309" w:rsidRDefault="00716309">
            <w:pPr>
              <w:pStyle w:val="ae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716309" w:rsidRDefault="00716309">
            <w:pPr>
              <w:pStyle w:val="ae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14,  +375 17 360 24 15</w:t>
            </w:r>
          </w:p>
          <w:p w:rsidR="00716309" w:rsidRDefault="00716309">
            <w:pPr>
              <w:pStyle w:val="ae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E-mail: </w:t>
            </w:r>
            <w:hyperlink r:id="rId9" w:history="1">
              <w:r>
                <w:rPr>
                  <w:rStyle w:val="ad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10" w:history="1">
              <w:r>
                <w:rPr>
                  <w:rStyle w:val="ad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716309" w:rsidRDefault="00716309">
            <w:pPr>
              <w:pStyle w:val="ae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716309" w:rsidRDefault="00716309">
            <w:pPr>
              <w:pStyle w:val="ae"/>
              <w:ind w:left="0" w:right="26"/>
              <w:rPr>
                <w:lang w:val="be-BY"/>
              </w:rPr>
            </w:pPr>
          </w:p>
        </w:tc>
        <w:tc>
          <w:tcPr>
            <w:tcW w:w="3828" w:type="dxa"/>
          </w:tcPr>
          <w:p w:rsidR="00716309" w:rsidRDefault="00716309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Черное море 2019</w:t>
            </w:r>
          </w:p>
          <w:p w:rsidR="00716309" w:rsidRDefault="0071630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Курорт ЗАТОКА </w:t>
            </w:r>
          </w:p>
          <w:p w:rsidR="00716309" w:rsidRDefault="0071630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(Одесская область)</w:t>
            </w:r>
          </w:p>
          <w:p w:rsidR="00716309" w:rsidRDefault="00716309">
            <w:pPr>
              <w:ind w:left="81"/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База отдыха «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Парус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»</w:t>
            </w:r>
          </w:p>
          <w:p w:rsidR="00716309" w:rsidRDefault="00716309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16309" w:rsidRDefault="00716309" w:rsidP="00A466C6">
      <w:pPr>
        <w:pStyle w:val="justifyfull"/>
        <w:spacing w:before="0" w:beforeAutospacing="0" w:after="0" w:afterAutospacing="0"/>
        <w:jc w:val="center"/>
        <w:rPr>
          <w:rStyle w:val="ac"/>
          <w:color w:val="000000"/>
          <w:sz w:val="26"/>
          <w:szCs w:val="26"/>
        </w:rPr>
      </w:pPr>
    </w:p>
    <w:p w:rsidR="00716309" w:rsidRDefault="00743226" w:rsidP="00A466C6">
      <w:pPr>
        <w:pStyle w:val="justifyfull"/>
        <w:spacing w:before="0" w:beforeAutospacing="0" w:after="0" w:afterAutospacing="0"/>
        <w:jc w:val="center"/>
        <w:rPr>
          <w:rStyle w:val="ac"/>
          <w:color w:val="000000"/>
          <w:sz w:val="26"/>
          <w:szCs w:val="26"/>
        </w:rPr>
      </w:pPr>
      <w:r w:rsidRPr="008A3F54">
        <w:rPr>
          <w:rStyle w:val="ac"/>
          <w:color w:val="000000"/>
          <w:sz w:val="26"/>
          <w:szCs w:val="26"/>
        </w:rPr>
        <w:t>Маршрут тура: Минск - Марьина Горка - Бобруйск - Жлобин - Гомель -  Затока</w:t>
      </w:r>
    </w:p>
    <w:p w:rsidR="00743226" w:rsidRPr="004B7529" w:rsidRDefault="004B7529" w:rsidP="00A466C6">
      <w:pPr>
        <w:pStyle w:val="justifyfull"/>
        <w:spacing w:before="0" w:beforeAutospacing="0" w:after="0" w:afterAutospacing="0"/>
        <w:jc w:val="center"/>
        <w:rPr>
          <w:rStyle w:val="ac"/>
          <w:color w:val="000000"/>
          <w:sz w:val="26"/>
          <w:szCs w:val="26"/>
        </w:rPr>
      </w:pPr>
      <w:r>
        <w:rPr>
          <w:rStyle w:val="ac"/>
          <w:color w:val="000000"/>
          <w:sz w:val="26"/>
          <w:szCs w:val="26"/>
        </w:rPr>
        <w:t xml:space="preserve"> (</w:t>
      </w:r>
      <w:r w:rsidRPr="004B7529">
        <w:rPr>
          <w:rStyle w:val="ac"/>
          <w:color w:val="000000"/>
          <w:sz w:val="26"/>
          <w:szCs w:val="26"/>
        </w:rPr>
        <w:t xml:space="preserve">~1100 </w:t>
      </w:r>
      <w:r>
        <w:rPr>
          <w:rStyle w:val="ac"/>
          <w:color w:val="000000"/>
          <w:sz w:val="26"/>
          <w:szCs w:val="26"/>
        </w:rPr>
        <w:t>км)</w:t>
      </w:r>
    </w:p>
    <w:p w:rsidR="00A466C6" w:rsidRPr="009E1143" w:rsidRDefault="00A466C6" w:rsidP="00A466C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9E1143">
        <w:rPr>
          <w:rFonts w:ascii="Arial" w:hAnsi="Arial" w:cs="Arial"/>
          <w:b/>
          <w:sz w:val="20"/>
          <w:szCs w:val="20"/>
          <w:u w:val="single"/>
        </w:rPr>
        <w:t xml:space="preserve">Общая </w:t>
      </w:r>
      <w:r w:rsidRPr="009E1143">
        <w:rPr>
          <w:rFonts w:ascii="Arial" w:hAnsi="Arial" w:cs="Arial"/>
          <w:sz w:val="20"/>
          <w:szCs w:val="20"/>
          <w:u w:val="single"/>
        </w:rPr>
        <w:t xml:space="preserve">продолжительность тура  </w:t>
      </w:r>
      <w:r w:rsidRPr="009E1143">
        <w:rPr>
          <w:rFonts w:ascii="Arial" w:hAnsi="Arial" w:cs="Arial"/>
          <w:b/>
          <w:sz w:val="20"/>
          <w:szCs w:val="20"/>
          <w:u w:val="single"/>
        </w:rPr>
        <w:t>13 дней</w:t>
      </w:r>
      <w:r w:rsidRPr="009E1143">
        <w:rPr>
          <w:rFonts w:ascii="Arial" w:hAnsi="Arial" w:cs="Arial"/>
          <w:sz w:val="20"/>
          <w:szCs w:val="20"/>
          <w:u w:val="single"/>
        </w:rPr>
        <w:t xml:space="preserve">  (</w:t>
      </w:r>
      <w:r w:rsidRPr="009E1143">
        <w:rPr>
          <w:rFonts w:ascii="Arial" w:hAnsi="Arial" w:cs="Arial"/>
          <w:b/>
          <w:sz w:val="20"/>
          <w:szCs w:val="20"/>
          <w:u w:val="single"/>
        </w:rPr>
        <w:t>10</w:t>
      </w:r>
      <w:r w:rsidRPr="009E1143">
        <w:rPr>
          <w:rFonts w:ascii="Arial" w:hAnsi="Arial" w:cs="Arial"/>
          <w:sz w:val="20"/>
          <w:szCs w:val="20"/>
          <w:u w:val="single"/>
        </w:rPr>
        <w:t xml:space="preserve"> ночей на море). </w:t>
      </w:r>
      <w:r w:rsidRPr="009E1143">
        <w:rPr>
          <w:rFonts w:ascii="Arial" w:hAnsi="Arial" w:cs="Arial"/>
          <w:b/>
          <w:sz w:val="20"/>
          <w:szCs w:val="20"/>
          <w:u w:val="single"/>
        </w:rPr>
        <w:t>Проезд автобусом</w:t>
      </w:r>
      <w:r w:rsidRPr="009E1143">
        <w:rPr>
          <w:rFonts w:ascii="Arial" w:hAnsi="Arial" w:cs="Arial"/>
          <w:sz w:val="20"/>
          <w:szCs w:val="20"/>
          <w:u w:val="single"/>
        </w:rPr>
        <w:t>.</w:t>
      </w:r>
    </w:p>
    <w:p w:rsidR="00A466C6" w:rsidRDefault="00A466C6" w:rsidP="00A466C6">
      <w:pPr>
        <w:spacing w:after="0" w:line="240" w:lineRule="auto"/>
        <w:jc w:val="both"/>
        <w:rPr>
          <w:rFonts w:cs="Times New Roman"/>
        </w:rPr>
      </w:pPr>
      <w:r w:rsidRPr="005D075E">
        <w:rPr>
          <w:rFonts w:cs="Times New Roman"/>
          <w:b/>
        </w:rPr>
        <w:t xml:space="preserve">Курорт ЗАТОКА </w:t>
      </w:r>
      <w:r w:rsidRPr="005D075E">
        <w:rPr>
          <w:rFonts w:cs="Times New Roman"/>
        </w:rPr>
        <w:t>- расположен в 60 км юго-западнее Одессы на живописной песчаной косе, находящейся между Черным морем и  Днестровским лиманом. Эта песчаная полоса, протянувшаяся на два десятка километров, всегда считалась  хорошим местом отдыха: простор, теплое море, яркое солнце, микроклимат лимана. На протяжении всей косы чудесные пляжи шириной до 100 метров с чистым мелким песком. Работает множество баров, ресторанов, дискотек, прокат водных мотоциклов, водные горки.</w:t>
      </w:r>
    </w:p>
    <w:p w:rsidR="00A466C6" w:rsidRPr="005D075E" w:rsidRDefault="00A466C6" w:rsidP="00A466C6">
      <w:pPr>
        <w:spacing w:after="0" w:line="240" w:lineRule="auto"/>
        <w:jc w:val="both"/>
        <w:rPr>
          <w:rFonts w:cs="Times New Roman"/>
        </w:rPr>
      </w:pPr>
      <w:r w:rsidRPr="005D075E">
        <w:rPr>
          <w:rFonts w:cs="Times New Roman"/>
        </w:rPr>
        <w:t>В уютных барах можно отведать вкусные блюда и великолепные вина Бессарабии и Молдавии.</w:t>
      </w:r>
    </w:p>
    <w:p w:rsidR="00A466C6" w:rsidRPr="005D075E" w:rsidRDefault="00A466C6" w:rsidP="00A466C6">
      <w:pPr>
        <w:spacing w:after="0" w:line="240" w:lineRule="auto"/>
        <w:jc w:val="both"/>
        <w:rPr>
          <w:rFonts w:cs="Times New Roman"/>
        </w:rPr>
      </w:pPr>
      <w:r w:rsidRPr="005D075E">
        <w:rPr>
          <w:rFonts w:cs="Times New Roman"/>
          <w:b/>
        </w:rPr>
        <w:t>Экскурсии</w:t>
      </w:r>
      <w:r w:rsidRPr="005D075E">
        <w:rPr>
          <w:rFonts w:cs="Times New Roman"/>
        </w:rPr>
        <w:t xml:space="preserve"> на любой вкус: в Одессу, дегустация Шабских вин, аквапарк, дельфинарий; в Белгород-Днестровск (15 км от Затоки): средневековая крепость, церкви 14-17 веков, краеведческий музей, раскопки древних поселений скифов, греков и генуэзцев).</w:t>
      </w:r>
    </w:p>
    <w:p w:rsidR="00A466C6" w:rsidRDefault="00A466C6" w:rsidP="00A466C6">
      <w:pPr>
        <w:pStyle w:val="justifyfull"/>
        <w:spacing w:before="0" w:beforeAutospacing="0" w:after="0" w:afterAutospacing="0"/>
        <w:jc w:val="center"/>
        <w:rPr>
          <w:rStyle w:val="ac"/>
          <w:color w:val="000000"/>
          <w:sz w:val="26"/>
          <w:szCs w:val="26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8505"/>
      </w:tblGrid>
      <w:tr w:rsidR="00DB3604" w:rsidRPr="00A466C6" w:rsidTr="00743226">
        <w:tc>
          <w:tcPr>
            <w:tcW w:w="2093" w:type="dxa"/>
          </w:tcPr>
          <w:p w:rsidR="00DB3604" w:rsidRPr="00A466C6" w:rsidRDefault="00DB3604" w:rsidP="00DB3604">
            <w:pPr>
              <w:rPr>
                <w:rFonts w:cs="Times New Roman"/>
                <w:b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Расположение</w:t>
            </w:r>
          </w:p>
        </w:tc>
        <w:tc>
          <w:tcPr>
            <w:tcW w:w="8505" w:type="dxa"/>
          </w:tcPr>
          <w:p w:rsidR="00872FB4" w:rsidRPr="00A466C6" w:rsidRDefault="00DB3604" w:rsidP="00095A35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sz w:val="23"/>
                <w:szCs w:val="23"/>
              </w:rPr>
              <w:t xml:space="preserve">База отдыха находится в центре курорта в Солнечном районе, первая береговая линия. </w:t>
            </w:r>
          </w:p>
        </w:tc>
      </w:tr>
      <w:tr w:rsidR="00DB3604" w:rsidRPr="00A466C6" w:rsidTr="00743226">
        <w:tc>
          <w:tcPr>
            <w:tcW w:w="2093" w:type="dxa"/>
          </w:tcPr>
          <w:p w:rsidR="00DB3604" w:rsidRPr="00A466C6" w:rsidRDefault="00DB3604" w:rsidP="00DB3604">
            <w:pPr>
              <w:rPr>
                <w:rFonts w:cs="Times New Roman"/>
                <w:b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Размещение</w:t>
            </w:r>
          </w:p>
        </w:tc>
        <w:tc>
          <w:tcPr>
            <w:tcW w:w="8505" w:type="dxa"/>
          </w:tcPr>
          <w:p w:rsidR="00743226" w:rsidRPr="00A466C6" w:rsidRDefault="0099496D" w:rsidP="00872FB4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К</w:t>
            </w:r>
            <w:r w:rsidR="00DB3604" w:rsidRPr="00A466C6">
              <w:rPr>
                <w:rFonts w:cs="Times New Roman"/>
                <w:b/>
                <w:sz w:val="23"/>
                <w:szCs w:val="23"/>
              </w:rPr>
              <w:t>апитальн</w:t>
            </w:r>
            <w:r w:rsidRPr="00A466C6">
              <w:rPr>
                <w:rFonts w:cs="Times New Roman"/>
                <w:b/>
                <w:sz w:val="23"/>
                <w:szCs w:val="23"/>
              </w:rPr>
              <w:t>ый</w:t>
            </w:r>
            <w:r w:rsidR="00A52C3D" w:rsidRPr="00A466C6">
              <w:rPr>
                <w:rFonts w:cs="Times New Roman"/>
                <w:b/>
                <w:sz w:val="23"/>
                <w:szCs w:val="23"/>
              </w:rPr>
              <w:t xml:space="preserve">  </w:t>
            </w:r>
            <w:r w:rsidR="00DB3604" w:rsidRPr="00A466C6">
              <w:rPr>
                <w:rFonts w:cs="Times New Roman"/>
                <w:b/>
                <w:sz w:val="23"/>
                <w:szCs w:val="23"/>
              </w:rPr>
              <w:t>4-х этажн</w:t>
            </w:r>
            <w:r w:rsidRPr="00A466C6">
              <w:rPr>
                <w:rFonts w:cs="Times New Roman"/>
                <w:b/>
                <w:sz w:val="23"/>
                <w:szCs w:val="23"/>
              </w:rPr>
              <w:t>ый</w:t>
            </w:r>
            <w:r w:rsidR="00DB3604" w:rsidRPr="00A466C6">
              <w:rPr>
                <w:rFonts w:cs="Times New Roman"/>
                <w:b/>
                <w:sz w:val="23"/>
                <w:szCs w:val="23"/>
              </w:rPr>
              <w:t xml:space="preserve"> корпус</w:t>
            </w:r>
            <w:r w:rsidR="00EF28D6" w:rsidRPr="00A466C6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="00DB3604" w:rsidRPr="00A466C6">
              <w:rPr>
                <w:rFonts w:cs="Times New Roman"/>
                <w:b/>
                <w:sz w:val="23"/>
                <w:szCs w:val="23"/>
              </w:rPr>
              <w:t xml:space="preserve"> №3.</w:t>
            </w:r>
            <w:r w:rsidR="00DB3604" w:rsidRPr="00A466C6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872FB4" w:rsidRPr="00A466C6" w:rsidRDefault="00872FB4" w:rsidP="00872FB4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Номера</w:t>
            </w:r>
            <w:r w:rsidRPr="00A466C6">
              <w:rPr>
                <w:rFonts w:cs="Times New Roman"/>
                <w:sz w:val="23"/>
                <w:szCs w:val="23"/>
              </w:rPr>
              <w:t xml:space="preserve"> стандартные «комфорт», с удобствами, однокомнатные, площадью  (около  23м2). </w:t>
            </w:r>
            <w:r w:rsidRPr="00A466C6">
              <w:rPr>
                <w:rFonts w:cs="Times New Roman"/>
                <w:color w:val="000000"/>
                <w:sz w:val="23"/>
                <w:szCs w:val="23"/>
              </w:rPr>
              <w:t>оборудован ЖК-телевизором, холодильником, кондиционером.</w:t>
            </w:r>
          </w:p>
          <w:p w:rsidR="00872FB4" w:rsidRPr="00A466C6" w:rsidRDefault="00872FB4" w:rsidP="008A3F5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A466C6">
              <w:rPr>
                <w:b/>
                <w:sz w:val="23"/>
                <w:szCs w:val="23"/>
              </w:rPr>
              <w:t>В номере:</w:t>
            </w:r>
            <w:r w:rsidR="00C6709F" w:rsidRPr="00A466C6">
              <w:rPr>
                <w:b/>
                <w:sz w:val="23"/>
                <w:szCs w:val="23"/>
              </w:rPr>
              <w:t xml:space="preserve"> </w:t>
            </w:r>
            <w:r w:rsidR="00C6709F" w:rsidRPr="00A466C6">
              <w:rPr>
                <w:color w:val="000000"/>
                <w:sz w:val="23"/>
                <w:szCs w:val="23"/>
              </w:rPr>
              <w:t xml:space="preserve">двуспальная  кровать или  две полуторные кровати, дополнительное  место </w:t>
            </w:r>
            <w:r w:rsidR="008A3F54" w:rsidRPr="00A466C6">
              <w:rPr>
                <w:color w:val="000000"/>
                <w:sz w:val="23"/>
                <w:szCs w:val="23"/>
              </w:rPr>
              <w:t>кресло-кровать</w:t>
            </w:r>
            <w:r w:rsidR="008A3F54" w:rsidRPr="00A466C6">
              <w:rPr>
                <w:sz w:val="23"/>
                <w:szCs w:val="23"/>
              </w:rPr>
              <w:t xml:space="preserve"> (</w:t>
            </w:r>
            <w:r w:rsidR="008A3F54" w:rsidRPr="00A466C6">
              <w:rPr>
                <w:color w:val="000000"/>
                <w:sz w:val="23"/>
                <w:szCs w:val="23"/>
              </w:rPr>
              <w:t xml:space="preserve">для </w:t>
            </w:r>
            <w:r w:rsidR="00FC11F3" w:rsidRPr="00A466C6">
              <w:rPr>
                <w:color w:val="000000"/>
                <w:sz w:val="23"/>
                <w:szCs w:val="23"/>
              </w:rPr>
              <w:t>3-го взрослого или ребенка до 16</w:t>
            </w:r>
            <w:r w:rsidR="008A3F54" w:rsidRPr="00A466C6">
              <w:rPr>
                <w:color w:val="000000"/>
                <w:sz w:val="23"/>
                <w:szCs w:val="23"/>
              </w:rPr>
              <w:t xml:space="preserve"> лет), </w:t>
            </w:r>
            <w:r w:rsidR="00C6709F" w:rsidRPr="00A466C6">
              <w:rPr>
                <w:color w:val="000000"/>
                <w:sz w:val="23"/>
                <w:szCs w:val="23"/>
              </w:rPr>
              <w:t xml:space="preserve"> 2 тумбочки, журнальный столик, шкаф, вешалка, посуда, чайник</w:t>
            </w:r>
            <w:r w:rsidR="008A3F54" w:rsidRPr="00A466C6">
              <w:rPr>
                <w:color w:val="000000"/>
                <w:sz w:val="23"/>
                <w:szCs w:val="23"/>
              </w:rPr>
              <w:t xml:space="preserve">, в </w:t>
            </w:r>
            <w:r w:rsidRPr="00A466C6">
              <w:rPr>
                <w:color w:val="000000"/>
                <w:sz w:val="23"/>
                <w:szCs w:val="23"/>
              </w:rPr>
              <w:t>номере кафельный пол.</w:t>
            </w:r>
          </w:p>
          <w:p w:rsidR="00B769F6" w:rsidRPr="00A466C6" w:rsidRDefault="0099496D" w:rsidP="00D30E3A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Санузел</w:t>
            </w:r>
            <w:r w:rsidR="00626CE9" w:rsidRPr="00A466C6">
              <w:rPr>
                <w:rFonts w:cs="Times New Roman"/>
                <w:sz w:val="23"/>
                <w:szCs w:val="23"/>
              </w:rPr>
              <w:t>:</w:t>
            </w:r>
            <w:r w:rsidR="00B769F6" w:rsidRPr="00A466C6">
              <w:rPr>
                <w:rFonts w:cs="Times New Roman"/>
                <w:color w:val="000000"/>
                <w:sz w:val="23"/>
                <w:szCs w:val="23"/>
              </w:rPr>
              <w:t xml:space="preserve"> унитаз, раковина, душевой отсек, зеркало, туалетные принадлежности   (мыло и туалетная бумага), полотенца ( 2 шт.на человека), бойлер. Холодная и горячая вода постоянно.</w:t>
            </w:r>
            <w:r w:rsidR="00626CE9" w:rsidRPr="00A466C6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D30E3A" w:rsidRPr="00A466C6" w:rsidRDefault="008A3F54" w:rsidP="00D30E3A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b/>
                <w:color w:val="000000"/>
                <w:sz w:val="23"/>
                <w:szCs w:val="23"/>
              </w:rPr>
              <w:t>В каждом номере б</w:t>
            </w:r>
            <w:r w:rsidR="00872FB4" w:rsidRPr="00A466C6">
              <w:rPr>
                <w:rFonts w:cs="Times New Roman"/>
                <w:b/>
                <w:color w:val="000000"/>
                <w:sz w:val="23"/>
                <w:szCs w:val="23"/>
              </w:rPr>
              <w:t>алкон с летней мебелью с боковым видом на море</w:t>
            </w:r>
            <w:r w:rsidR="00872FB4" w:rsidRPr="00A466C6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  <w:p w:rsidR="00743226" w:rsidRPr="00A466C6" w:rsidRDefault="00743226" w:rsidP="00743226">
            <w:pPr>
              <w:rPr>
                <w:rFonts w:cs="Times New Roman"/>
                <w:b/>
                <w:sz w:val="23"/>
                <w:szCs w:val="23"/>
              </w:rPr>
            </w:pPr>
            <w:r w:rsidRPr="00A466C6">
              <w:rPr>
                <w:rFonts w:cs="Times New Roman"/>
                <w:color w:val="000000"/>
                <w:sz w:val="23"/>
                <w:szCs w:val="23"/>
              </w:rPr>
              <w:t>Уборка номеров и вынос мусора осуществляется ежедневно.</w:t>
            </w:r>
          </w:p>
        </w:tc>
      </w:tr>
      <w:tr w:rsidR="00C9083C" w:rsidRPr="00A466C6" w:rsidTr="00743226">
        <w:tc>
          <w:tcPr>
            <w:tcW w:w="2093" w:type="dxa"/>
          </w:tcPr>
          <w:p w:rsidR="00C9083C" w:rsidRPr="00A466C6" w:rsidRDefault="00C9083C" w:rsidP="00DB3604">
            <w:pPr>
              <w:rPr>
                <w:rFonts w:cs="Times New Roman"/>
                <w:b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Питание</w:t>
            </w:r>
          </w:p>
        </w:tc>
        <w:tc>
          <w:tcPr>
            <w:tcW w:w="8505" w:type="dxa"/>
          </w:tcPr>
          <w:p w:rsidR="0099496D" w:rsidRPr="00A466C6" w:rsidRDefault="00C9083C" w:rsidP="00100393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В кафе</w:t>
            </w:r>
            <w:r w:rsidR="00095A35" w:rsidRPr="00A466C6">
              <w:rPr>
                <w:rFonts w:cs="Times New Roman"/>
                <w:b/>
                <w:sz w:val="23"/>
                <w:szCs w:val="23"/>
              </w:rPr>
              <w:t>- баре на берегу моря</w:t>
            </w:r>
            <w:r w:rsidR="00095A35" w:rsidRPr="00A466C6">
              <w:rPr>
                <w:rFonts w:cs="Times New Roman"/>
                <w:sz w:val="23"/>
                <w:szCs w:val="23"/>
              </w:rPr>
              <w:t xml:space="preserve"> </w:t>
            </w:r>
            <w:r w:rsidRPr="00A466C6">
              <w:rPr>
                <w:rFonts w:cs="Times New Roman"/>
                <w:sz w:val="23"/>
                <w:szCs w:val="23"/>
              </w:rPr>
              <w:t xml:space="preserve"> или столовой рядом с базой отдыха за дополнительную плату. </w:t>
            </w:r>
          </w:p>
          <w:p w:rsidR="00C9083C" w:rsidRPr="00A466C6" w:rsidRDefault="00C9083C" w:rsidP="00100393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sz w:val="23"/>
                <w:szCs w:val="23"/>
              </w:rPr>
              <w:t xml:space="preserve">Стоимость 3-х разового питания в сутки </w:t>
            </w:r>
            <w:r w:rsidR="00100393" w:rsidRPr="00A466C6">
              <w:rPr>
                <w:rFonts w:cs="Times New Roman"/>
                <w:sz w:val="23"/>
                <w:szCs w:val="23"/>
              </w:rPr>
              <w:t>до 10 дол. США.</w:t>
            </w:r>
          </w:p>
        </w:tc>
      </w:tr>
      <w:tr w:rsidR="00DB3604" w:rsidRPr="00A466C6" w:rsidTr="00743226">
        <w:tc>
          <w:tcPr>
            <w:tcW w:w="2093" w:type="dxa"/>
          </w:tcPr>
          <w:p w:rsidR="00DB3604" w:rsidRPr="00A466C6" w:rsidRDefault="00626CE9" w:rsidP="00DB3604">
            <w:pPr>
              <w:rPr>
                <w:rFonts w:cs="Times New Roman"/>
                <w:b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Пляж</w:t>
            </w:r>
          </w:p>
        </w:tc>
        <w:tc>
          <w:tcPr>
            <w:tcW w:w="8505" w:type="dxa"/>
          </w:tcPr>
          <w:p w:rsidR="00743226" w:rsidRPr="00A466C6" w:rsidRDefault="00626CE9" w:rsidP="00100393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Песчаный, широкий</w:t>
            </w:r>
            <w:r w:rsidRPr="00A466C6">
              <w:rPr>
                <w:rFonts w:cs="Times New Roman"/>
                <w:sz w:val="23"/>
                <w:szCs w:val="23"/>
              </w:rPr>
              <w:t>, чистый, оборудованный, примыкает к базе отдыха, имеет пологий и безопасный вход в м</w:t>
            </w:r>
            <w:r w:rsidR="00100393" w:rsidRPr="00A466C6">
              <w:rPr>
                <w:rFonts w:cs="Times New Roman"/>
                <w:sz w:val="23"/>
                <w:szCs w:val="23"/>
              </w:rPr>
              <w:t>о</w:t>
            </w:r>
            <w:r w:rsidRPr="00A466C6">
              <w:rPr>
                <w:rFonts w:cs="Times New Roman"/>
                <w:sz w:val="23"/>
                <w:szCs w:val="23"/>
              </w:rPr>
              <w:t>ре.</w:t>
            </w:r>
            <w:r w:rsidR="00872FB4" w:rsidRPr="00A466C6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  <w:p w:rsidR="0099496D" w:rsidRPr="00A466C6" w:rsidRDefault="00872FB4" w:rsidP="00100393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color w:val="000000"/>
                <w:sz w:val="23"/>
                <w:szCs w:val="23"/>
              </w:rPr>
              <w:t xml:space="preserve">Один  лежак на номер предоставляется </w:t>
            </w:r>
            <w:r w:rsidRPr="00A466C6">
              <w:rPr>
                <w:rFonts w:cs="Times New Roman"/>
                <w:color w:val="FF0000"/>
                <w:sz w:val="23"/>
                <w:szCs w:val="23"/>
              </w:rPr>
              <w:t>БЕСПЛАТНО.</w:t>
            </w:r>
          </w:p>
          <w:p w:rsidR="00872FB4" w:rsidRPr="00A466C6" w:rsidRDefault="00100393" w:rsidP="00872FB4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На  пляже</w:t>
            </w:r>
            <w:r w:rsidRPr="00A466C6">
              <w:rPr>
                <w:rFonts w:cs="Times New Roman"/>
                <w:sz w:val="23"/>
                <w:szCs w:val="23"/>
              </w:rPr>
              <w:t xml:space="preserve"> расположены различные водные развлечения: прокат скутеров, полеты на парашюте, водные горки</w:t>
            </w:r>
            <w:r w:rsidR="0099496D" w:rsidRPr="00A466C6">
              <w:rPr>
                <w:rFonts w:cs="Times New Roman"/>
                <w:sz w:val="23"/>
                <w:szCs w:val="23"/>
              </w:rPr>
              <w:t xml:space="preserve">. </w:t>
            </w:r>
          </w:p>
        </w:tc>
      </w:tr>
      <w:tr w:rsidR="00DB3604" w:rsidRPr="00A466C6" w:rsidTr="00743226">
        <w:tc>
          <w:tcPr>
            <w:tcW w:w="2093" w:type="dxa"/>
          </w:tcPr>
          <w:p w:rsidR="00DB3604" w:rsidRPr="00A466C6" w:rsidRDefault="00626CE9" w:rsidP="00DB3604">
            <w:pPr>
              <w:rPr>
                <w:rFonts w:cs="Times New Roman"/>
                <w:b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 xml:space="preserve">Инфраструктура </w:t>
            </w:r>
          </w:p>
        </w:tc>
        <w:tc>
          <w:tcPr>
            <w:tcW w:w="8505" w:type="dxa"/>
          </w:tcPr>
          <w:p w:rsidR="00B769F6" w:rsidRPr="00A466C6" w:rsidRDefault="00626CE9" w:rsidP="00B769F6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На территории</w:t>
            </w:r>
            <w:r w:rsidRPr="00A466C6">
              <w:rPr>
                <w:rFonts w:cs="Times New Roman"/>
                <w:sz w:val="23"/>
                <w:szCs w:val="23"/>
              </w:rPr>
              <w:t xml:space="preserve"> комплекса имеется </w:t>
            </w:r>
            <w:r w:rsidRPr="00A466C6">
              <w:rPr>
                <w:rFonts w:cs="Times New Roman"/>
                <w:b/>
                <w:sz w:val="23"/>
                <w:szCs w:val="23"/>
              </w:rPr>
              <w:t>детская  площадка</w:t>
            </w:r>
            <w:r w:rsidRPr="00A466C6">
              <w:rPr>
                <w:rFonts w:cs="Times New Roman"/>
                <w:sz w:val="23"/>
                <w:szCs w:val="23"/>
              </w:rPr>
              <w:t>,</w:t>
            </w:r>
            <w:r w:rsidR="00B769F6" w:rsidRPr="00A466C6">
              <w:rPr>
                <w:rFonts w:cs="Times New Roman"/>
                <w:color w:val="000000"/>
                <w:sz w:val="23"/>
                <w:szCs w:val="23"/>
              </w:rPr>
              <w:t xml:space="preserve"> детская </w:t>
            </w:r>
            <w:r w:rsidR="00B769F6" w:rsidRPr="00A466C6">
              <w:rPr>
                <w:rFonts w:cs="Times New Roman"/>
                <w:color w:val="FF0000"/>
                <w:sz w:val="23"/>
                <w:szCs w:val="23"/>
              </w:rPr>
              <w:t>АНИМАЦИЯ</w:t>
            </w:r>
            <w:r w:rsidR="00B769F6" w:rsidRPr="00A466C6">
              <w:rPr>
                <w:rFonts w:cs="Times New Roman"/>
                <w:color w:val="000000"/>
                <w:sz w:val="23"/>
                <w:szCs w:val="23"/>
              </w:rPr>
              <w:t xml:space="preserve"> работает с 2018г.</w:t>
            </w:r>
            <w:r w:rsidR="001E6CEF" w:rsidRPr="00A466C6">
              <w:rPr>
                <w:rFonts w:cs="Times New Roman"/>
                <w:sz w:val="23"/>
                <w:szCs w:val="23"/>
              </w:rPr>
              <w:t xml:space="preserve"> </w:t>
            </w:r>
            <w:r w:rsidRPr="00A466C6">
              <w:rPr>
                <w:rFonts w:cs="Times New Roman"/>
                <w:sz w:val="23"/>
                <w:szCs w:val="23"/>
              </w:rPr>
              <w:t>беседки для отдыха,</w:t>
            </w:r>
            <w:r w:rsidR="00B769F6" w:rsidRPr="00A466C6">
              <w:rPr>
                <w:rFonts w:cs="Times New Roman"/>
                <w:color w:val="000000"/>
                <w:sz w:val="23"/>
                <w:szCs w:val="23"/>
              </w:rPr>
              <w:t xml:space="preserve"> можно воспользоваться </w:t>
            </w:r>
            <w:r w:rsidR="00B769F6" w:rsidRPr="00A466C6">
              <w:rPr>
                <w:rFonts w:cs="Times New Roman"/>
                <w:color w:val="FF0000"/>
                <w:sz w:val="23"/>
                <w:szCs w:val="23"/>
              </w:rPr>
              <w:t>бесплатно</w:t>
            </w:r>
            <w:r w:rsidR="00B769F6" w:rsidRPr="00A466C6">
              <w:rPr>
                <w:rFonts w:cs="Times New Roman"/>
                <w:color w:val="000000"/>
                <w:sz w:val="23"/>
                <w:szCs w:val="23"/>
              </w:rPr>
              <w:t xml:space="preserve"> мангалом</w:t>
            </w:r>
            <w:r w:rsidRPr="00A466C6">
              <w:rPr>
                <w:rFonts w:cs="Times New Roman"/>
                <w:sz w:val="23"/>
                <w:szCs w:val="23"/>
              </w:rPr>
              <w:t xml:space="preserve"> </w:t>
            </w:r>
            <w:r w:rsidR="00743226" w:rsidRPr="00A466C6">
              <w:rPr>
                <w:rFonts w:cs="Times New Roman"/>
                <w:sz w:val="23"/>
                <w:szCs w:val="23"/>
              </w:rPr>
              <w:t xml:space="preserve">, </w:t>
            </w:r>
            <w:r w:rsidRPr="00A466C6">
              <w:rPr>
                <w:rFonts w:cs="Times New Roman"/>
                <w:sz w:val="23"/>
                <w:szCs w:val="23"/>
              </w:rPr>
              <w:t xml:space="preserve"> </w:t>
            </w:r>
            <w:r w:rsidR="0099496D" w:rsidRPr="00A466C6">
              <w:rPr>
                <w:rFonts w:cs="Times New Roman"/>
                <w:sz w:val="23"/>
                <w:szCs w:val="23"/>
                <w:lang w:val="en-US"/>
              </w:rPr>
              <w:t>WI</w:t>
            </w:r>
            <w:r w:rsidR="0099496D" w:rsidRPr="00A466C6">
              <w:rPr>
                <w:rFonts w:cs="Times New Roman"/>
                <w:sz w:val="23"/>
                <w:szCs w:val="23"/>
              </w:rPr>
              <w:t>-</w:t>
            </w:r>
            <w:r w:rsidR="0099496D" w:rsidRPr="00A466C6">
              <w:rPr>
                <w:rFonts w:cs="Times New Roman"/>
                <w:sz w:val="23"/>
                <w:szCs w:val="23"/>
                <w:lang w:val="en-US"/>
              </w:rPr>
              <w:t>FI</w:t>
            </w:r>
            <w:r w:rsidRPr="00A466C6">
              <w:rPr>
                <w:rFonts w:cs="Times New Roman"/>
                <w:sz w:val="23"/>
                <w:szCs w:val="23"/>
              </w:rPr>
              <w:t xml:space="preserve">, </w:t>
            </w:r>
            <w:r w:rsidR="00C9083C" w:rsidRPr="00A466C6">
              <w:rPr>
                <w:rFonts w:cs="Times New Roman"/>
                <w:sz w:val="23"/>
                <w:szCs w:val="23"/>
              </w:rPr>
              <w:t>паркинг</w:t>
            </w:r>
            <w:r w:rsidR="00E76DE6" w:rsidRPr="00A466C6">
              <w:rPr>
                <w:rFonts w:cs="Times New Roman"/>
                <w:sz w:val="23"/>
                <w:szCs w:val="23"/>
              </w:rPr>
              <w:t xml:space="preserve"> 1$ в сутки</w:t>
            </w:r>
            <w:r w:rsidR="00C9083C" w:rsidRPr="00A466C6">
              <w:rPr>
                <w:rFonts w:cs="Times New Roman"/>
                <w:sz w:val="23"/>
                <w:szCs w:val="23"/>
              </w:rPr>
              <w:t>,</w:t>
            </w:r>
            <w:r w:rsidR="00DF7B6E" w:rsidRPr="00A466C6">
              <w:rPr>
                <w:rFonts w:cs="Times New Roman"/>
                <w:sz w:val="23"/>
                <w:szCs w:val="23"/>
              </w:rPr>
              <w:t xml:space="preserve"> сейф  </w:t>
            </w:r>
            <w:r w:rsidRPr="00A466C6">
              <w:rPr>
                <w:rFonts w:cs="Times New Roman"/>
                <w:sz w:val="23"/>
                <w:szCs w:val="23"/>
              </w:rPr>
              <w:t xml:space="preserve">у </w:t>
            </w:r>
            <w:r w:rsidR="00C9083C" w:rsidRPr="00A466C6">
              <w:rPr>
                <w:rFonts w:cs="Times New Roman"/>
                <w:sz w:val="23"/>
                <w:szCs w:val="23"/>
              </w:rPr>
              <w:t>администратора</w:t>
            </w:r>
            <w:r w:rsidRPr="00A466C6">
              <w:rPr>
                <w:rFonts w:cs="Times New Roman"/>
                <w:sz w:val="23"/>
                <w:szCs w:val="23"/>
              </w:rPr>
              <w:t>.</w:t>
            </w:r>
            <w:r w:rsidR="00B769F6" w:rsidRPr="00A466C6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B769F6" w:rsidRPr="00A466C6" w:rsidRDefault="00B769F6" w:rsidP="00B769F6">
            <w:pPr>
              <w:pStyle w:val="a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A466C6">
              <w:rPr>
                <w:color w:val="000000"/>
                <w:sz w:val="23"/>
                <w:szCs w:val="23"/>
              </w:rPr>
              <w:t xml:space="preserve">Территория отеля со всех сторон огорожена и охраняется, а чтобы никто из посторонних не мог пройти на территорию, туристам выдаются </w:t>
            </w:r>
            <w:r w:rsidRPr="00A466C6">
              <w:rPr>
                <w:color w:val="FF0000"/>
                <w:sz w:val="23"/>
                <w:szCs w:val="23"/>
              </w:rPr>
              <w:t>браслеты.</w:t>
            </w:r>
          </w:p>
          <w:p w:rsidR="00DB3604" w:rsidRPr="00A466C6" w:rsidRDefault="00C9083C" w:rsidP="00B769F6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Рядом с базой</w:t>
            </w:r>
            <w:r w:rsidRPr="00A466C6">
              <w:rPr>
                <w:rFonts w:cs="Times New Roman"/>
                <w:sz w:val="23"/>
                <w:szCs w:val="23"/>
              </w:rPr>
              <w:t xml:space="preserve"> отдыха </w:t>
            </w:r>
            <w:r w:rsidR="0099496D" w:rsidRPr="00A466C6">
              <w:rPr>
                <w:rFonts w:cs="Times New Roman"/>
                <w:sz w:val="23"/>
                <w:szCs w:val="23"/>
              </w:rPr>
              <w:t>н</w:t>
            </w:r>
            <w:r w:rsidRPr="00A466C6">
              <w:rPr>
                <w:rFonts w:cs="Times New Roman"/>
                <w:sz w:val="23"/>
                <w:szCs w:val="23"/>
              </w:rPr>
              <w:t>аходятся</w:t>
            </w:r>
            <w:r w:rsidR="008F1A6C" w:rsidRPr="00A466C6">
              <w:rPr>
                <w:rFonts w:cs="Times New Roman"/>
                <w:sz w:val="23"/>
                <w:szCs w:val="23"/>
              </w:rPr>
              <w:t xml:space="preserve"> </w:t>
            </w:r>
            <w:r w:rsidRPr="00A466C6">
              <w:rPr>
                <w:rFonts w:cs="Times New Roman"/>
                <w:sz w:val="23"/>
                <w:szCs w:val="23"/>
              </w:rPr>
              <w:t xml:space="preserve"> рынок, магазины, кафе, ресторан</w:t>
            </w:r>
            <w:r w:rsidR="0099496D" w:rsidRPr="00A466C6">
              <w:rPr>
                <w:rFonts w:cs="Times New Roman"/>
                <w:sz w:val="23"/>
                <w:szCs w:val="23"/>
              </w:rPr>
              <w:t>ы</w:t>
            </w:r>
            <w:r w:rsidRPr="00A466C6">
              <w:rPr>
                <w:rFonts w:cs="Times New Roman"/>
                <w:sz w:val="23"/>
                <w:szCs w:val="23"/>
              </w:rPr>
              <w:t xml:space="preserve"> и дискотек</w:t>
            </w:r>
            <w:r w:rsidR="0099496D" w:rsidRPr="00A466C6">
              <w:rPr>
                <w:rFonts w:cs="Times New Roman"/>
                <w:sz w:val="23"/>
                <w:szCs w:val="23"/>
              </w:rPr>
              <w:t>и</w:t>
            </w:r>
            <w:r w:rsidR="00E76DE6" w:rsidRPr="00A466C6">
              <w:rPr>
                <w:rFonts w:cs="Times New Roman"/>
                <w:sz w:val="23"/>
                <w:szCs w:val="23"/>
              </w:rPr>
              <w:t xml:space="preserve">, </w:t>
            </w:r>
            <w:r w:rsidRPr="00A466C6">
              <w:rPr>
                <w:rFonts w:cs="Times New Roman"/>
                <w:sz w:val="23"/>
                <w:szCs w:val="23"/>
              </w:rPr>
              <w:t xml:space="preserve">экскурсбюро.     </w:t>
            </w:r>
          </w:p>
        </w:tc>
      </w:tr>
      <w:tr w:rsidR="00C9083C" w:rsidRPr="00A466C6" w:rsidTr="00743226">
        <w:tc>
          <w:tcPr>
            <w:tcW w:w="2093" w:type="dxa"/>
          </w:tcPr>
          <w:p w:rsidR="00C9083C" w:rsidRPr="00A466C6" w:rsidRDefault="00C9083C" w:rsidP="00DB3604">
            <w:pPr>
              <w:rPr>
                <w:rFonts w:cs="Times New Roman"/>
                <w:b/>
                <w:sz w:val="23"/>
                <w:szCs w:val="23"/>
              </w:rPr>
            </w:pPr>
            <w:r w:rsidRPr="00A466C6">
              <w:rPr>
                <w:rFonts w:cs="Times New Roman"/>
                <w:b/>
                <w:sz w:val="23"/>
                <w:szCs w:val="23"/>
              </w:rPr>
              <w:t>Транспорт</w:t>
            </w:r>
          </w:p>
        </w:tc>
        <w:tc>
          <w:tcPr>
            <w:tcW w:w="8505" w:type="dxa"/>
          </w:tcPr>
          <w:p w:rsidR="00C9083C" w:rsidRPr="00A466C6" w:rsidRDefault="00C9083C" w:rsidP="00100393">
            <w:pPr>
              <w:rPr>
                <w:rFonts w:cs="Times New Roman"/>
                <w:sz w:val="23"/>
                <w:szCs w:val="23"/>
              </w:rPr>
            </w:pPr>
            <w:r w:rsidRPr="00A466C6">
              <w:rPr>
                <w:rFonts w:cs="Times New Roman"/>
                <w:sz w:val="23"/>
                <w:szCs w:val="23"/>
              </w:rPr>
              <w:t xml:space="preserve">Автобус  туристического класса </w:t>
            </w:r>
            <w:r w:rsidR="00100393" w:rsidRPr="00A466C6">
              <w:rPr>
                <w:rFonts w:cs="Times New Roman"/>
                <w:sz w:val="23"/>
                <w:szCs w:val="23"/>
              </w:rPr>
              <w:t xml:space="preserve">с </w:t>
            </w:r>
            <w:r w:rsidRPr="00A466C6">
              <w:rPr>
                <w:rFonts w:cs="Times New Roman"/>
                <w:sz w:val="23"/>
                <w:szCs w:val="23"/>
              </w:rPr>
              <w:t>кондиционеро</w:t>
            </w:r>
            <w:r w:rsidR="00100393" w:rsidRPr="00A466C6">
              <w:rPr>
                <w:rFonts w:cs="Times New Roman"/>
                <w:sz w:val="23"/>
                <w:szCs w:val="23"/>
              </w:rPr>
              <w:t>м</w:t>
            </w:r>
            <w:r w:rsidRPr="00A466C6">
              <w:rPr>
                <w:rFonts w:cs="Times New Roman"/>
                <w:sz w:val="23"/>
                <w:szCs w:val="23"/>
              </w:rPr>
              <w:t>, аудио-видео</w:t>
            </w:r>
          </w:p>
        </w:tc>
      </w:tr>
    </w:tbl>
    <w:p w:rsidR="00743226" w:rsidRDefault="00743226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43226" w:rsidRDefault="00743226" w:rsidP="0074322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cs="Times New Roman"/>
          <w:b/>
          <w:color w:val="000000"/>
          <w:sz w:val="24"/>
          <w:szCs w:val="24"/>
        </w:rPr>
        <w:t xml:space="preserve">ВАЖНО! </w:t>
      </w:r>
      <w:r w:rsidRPr="00743226">
        <w:rPr>
          <w:rFonts w:cs="Times New Roman"/>
          <w:b/>
          <w:color w:val="000000"/>
          <w:sz w:val="24"/>
          <w:szCs w:val="24"/>
        </w:rPr>
        <w:t>Расчётный час: заселение с 14:00, освобождение номеров – 10:00.</w:t>
      </w:r>
    </w:p>
    <w:p w:rsidR="00743226" w:rsidRDefault="00743226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43226" w:rsidRDefault="00743226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B7529" w:rsidRDefault="004B7529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B7529" w:rsidRDefault="004B7529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B7529" w:rsidRDefault="004B7529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B7529" w:rsidRDefault="004B7529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16309" w:rsidRDefault="00716309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A3F54" w:rsidRDefault="008A3F54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F7B6E" w:rsidRDefault="00DF7B6E" w:rsidP="00DF7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1C65">
        <w:rPr>
          <w:rFonts w:ascii="Arial" w:hAnsi="Arial" w:cs="Arial"/>
          <w:b/>
          <w:sz w:val="20"/>
          <w:szCs w:val="20"/>
        </w:rPr>
        <w:lastRenderedPageBreak/>
        <w:t xml:space="preserve">График заездов и стоимость туров на 1 взрослого туриста (в  дол. США) </w:t>
      </w:r>
    </w:p>
    <w:p w:rsidR="008A3F54" w:rsidRDefault="008A3F54" w:rsidP="008A3F5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86CDC">
        <w:rPr>
          <w:rFonts w:eastAsia="Calibri" w:cs="Times New Roman"/>
          <w:sz w:val="24"/>
          <w:szCs w:val="24"/>
        </w:rPr>
        <w:t xml:space="preserve">(Цены действительны до </w:t>
      </w:r>
      <w:r>
        <w:rPr>
          <w:rFonts w:eastAsia="Calibri" w:cs="Times New Roman"/>
          <w:sz w:val="24"/>
          <w:szCs w:val="24"/>
        </w:rPr>
        <w:t>15</w:t>
      </w:r>
      <w:r w:rsidRPr="00E86CDC">
        <w:rPr>
          <w:rFonts w:eastAsia="Calibri" w:cs="Times New Roman"/>
          <w:sz w:val="24"/>
          <w:szCs w:val="24"/>
        </w:rPr>
        <w:t>.05.201</w:t>
      </w:r>
      <w:r>
        <w:rPr>
          <w:rFonts w:eastAsia="Calibri" w:cs="Times New Roman"/>
          <w:sz w:val="24"/>
          <w:szCs w:val="24"/>
        </w:rPr>
        <w:t>9</w:t>
      </w:r>
      <w:r w:rsidRPr="00E86CDC">
        <w:rPr>
          <w:rFonts w:eastAsia="Calibri" w:cs="Times New Roman"/>
          <w:sz w:val="24"/>
          <w:szCs w:val="24"/>
        </w:rPr>
        <w:t>г)</w:t>
      </w:r>
    </w:p>
    <w:p w:rsidR="008A3F54" w:rsidRDefault="008A3F54" w:rsidP="008A3F5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701"/>
        <w:gridCol w:w="1284"/>
        <w:gridCol w:w="1701"/>
        <w:gridCol w:w="1276"/>
        <w:gridCol w:w="1701"/>
        <w:gridCol w:w="2126"/>
        <w:gridCol w:w="1843"/>
      </w:tblGrid>
      <w:tr w:rsidR="001A7076" w:rsidRPr="001A7076" w:rsidTr="00C846E4">
        <w:tc>
          <w:tcPr>
            <w:tcW w:w="701" w:type="dxa"/>
            <w:tcBorders>
              <w:bottom w:val="single" w:sz="4" w:space="0" w:color="auto"/>
            </w:tcBorders>
          </w:tcPr>
          <w:p w:rsidR="001A7076" w:rsidRPr="001A7076" w:rsidRDefault="001A7076" w:rsidP="00D30E3A">
            <w:pPr>
              <w:rPr>
                <w:rFonts w:cs="Times New Roman"/>
                <w:b/>
              </w:rPr>
            </w:pPr>
            <w:r w:rsidRPr="001A7076">
              <w:rPr>
                <w:rFonts w:cs="Times New Roman"/>
                <w:b/>
              </w:rPr>
              <w:t>№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1A7076" w:rsidRPr="001A7076" w:rsidRDefault="001A7076" w:rsidP="001A707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A7076">
              <w:rPr>
                <w:rFonts w:eastAsia="Times New Roman" w:cs="Times New Roman"/>
                <w:b/>
                <w:lang w:eastAsia="ru-RU"/>
              </w:rPr>
              <w:t>Даты отъезда, прибытия в Минск и пребывания на базе отдыха.</w:t>
            </w:r>
          </w:p>
          <w:p w:rsidR="001A7076" w:rsidRPr="001A7076" w:rsidRDefault="001A7076" w:rsidP="001A707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A7076">
              <w:rPr>
                <w:rFonts w:eastAsia="Times New Roman" w:cs="Times New Roman"/>
                <w:b/>
                <w:lang w:eastAsia="ru-RU"/>
              </w:rPr>
              <w:t xml:space="preserve">Продолжительность тура </w:t>
            </w:r>
          </w:p>
          <w:p w:rsidR="001A7076" w:rsidRPr="001A7076" w:rsidRDefault="001A7076" w:rsidP="001A707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A7076">
              <w:rPr>
                <w:rFonts w:eastAsia="Times New Roman" w:cs="Times New Roman"/>
                <w:b/>
                <w:lang w:eastAsia="ru-RU"/>
              </w:rPr>
              <w:t>13 дней</w:t>
            </w:r>
          </w:p>
          <w:p w:rsidR="001A7076" w:rsidRPr="001A7076" w:rsidRDefault="001A7076" w:rsidP="001A7076">
            <w:pPr>
              <w:jc w:val="center"/>
              <w:rPr>
                <w:rFonts w:cs="Times New Roman"/>
                <w:b/>
              </w:rPr>
            </w:pPr>
            <w:r w:rsidRPr="001A7076">
              <w:rPr>
                <w:rFonts w:eastAsia="Times New Roman" w:cs="Times New Roman"/>
                <w:b/>
                <w:lang w:eastAsia="ru-RU"/>
              </w:rPr>
              <w:t>(10 ночей на базе отдыха)</w:t>
            </w:r>
          </w:p>
        </w:tc>
        <w:tc>
          <w:tcPr>
            <w:tcW w:w="1701" w:type="dxa"/>
          </w:tcPr>
          <w:p w:rsidR="001A7076" w:rsidRPr="001A7076" w:rsidRDefault="001A7076" w:rsidP="00D30E3A">
            <w:pPr>
              <w:jc w:val="center"/>
              <w:rPr>
                <w:rFonts w:cs="Times New Roman"/>
                <w:b/>
              </w:rPr>
            </w:pPr>
            <w:r w:rsidRPr="001A7076">
              <w:rPr>
                <w:rFonts w:cs="Times New Roman"/>
                <w:b/>
              </w:rPr>
              <w:t>2-х местный</w:t>
            </w:r>
          </w:p>
          <w:p w:rsidR="001A7076" w:rsidRPr="001A7076" w:rsidRDefault="001A7076" w:rsidP="00D30E3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1A7076" w:rsidRPr="001A7076" w:rsidRDefault="001A7076" w:rsidP="00D30E3A">
            <w:pPr>
              <w:jc w:val="center"/>
              <w:rPr>
                <w:rFonts w:cs="Times New Roman"/>
                <w:b/>
              </w:rPr>
            </w:pPr>
            <w:r w:rsidRPr="0064467D">
              <w:rPr>
                <w:rFonts w:cs="Times New Roman"/>
                <w:b/>
              </w:rPr>
              <w:t>Третий взрослый на доп. месте</w:t>
            </w:r>
          </w:p>
          <w:p w:rsidR="001A7076" w:rsidRPr="001A7076" w:rsidRDefault="001A7076" w:rsidP="00743226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1A7076" w:rsidRPr="001A7076" w:rsidRDefault="001A7076" w:rsidP="00654CB2">
            <w:pPr>
              <w:jc w:val="center"/>
              <w:rPr>
                <w:rFonts w:cs="Times New Roman"/>
                <w:b/>
              </w:rPr>
            </w:pPr>
            <w:r w:rsidRPr="001A7076">
              <w:rPr>
                <w:rFonts w:cs="Times New Roman"/>
                <w:b/>
              </w:rPr>
              <w:t>Дети 5-16 лет на доп. месте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04.06.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(05.06 - 15.06)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16.06.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(10.06 - 20.06)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21.06.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(15.06 - 25.06)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26.06.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7640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(20.06 - 30.0</w:t>
            </w:r>
            <w:r w:rsidR="0076404A"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01.07.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24.06.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(25.06 - 05.07)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06.07.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7640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(30.0</w:t>
            </w:r>
            <w:r w:rsidR="0076404A"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- 10.07)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11.07.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9C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C6636" w:rsidRPr="00871C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04.07.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(05.07 - 15.07)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16.07.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09.07.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(10.07 - 20.07)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21.07.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(15.07 - 25.07)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26.07.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19.07.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(20.07 - 30.07)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31.07.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24.07.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(25.07- 04.08)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05.08.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29.07.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(30.07 - 09.08)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(04.08 - 14.08)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15.08.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08.08.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(09.08 - 19.08)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20.08.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(14.08 - 24.08)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25.08.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D30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(19.08 - 29.08)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30.08.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D30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19BF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(24.08 - 29.08)</w:t>
            </w:r>
          </w:p>
          <w:p w:rsidR="008A19BF" w:rsidRPr="00871C65" w:rsidRDefault="008A19BF" w:rsidP="008A19BF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BB0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30.08.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8A19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8A19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8A19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23.08.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CD0E3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(24.08 - 03.09)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CD0E3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19BF" w:rsidRPr="00871C65" w:rsidRDefault="008A19BF" w:rsidP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19BF" w:rsidRPr="00871C65" w:rsidRDefault="008A19BF" w:rsidP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19BF" w:rsidRPr="00871C65" w:rsidRDefault="008A19BF" w:rsidP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19BF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(29.08 - 03.09)</w:t>
            </w:r>
          </w:p>
          <w:p w:rsidR="008A19BF" w:rsidRPr="00871C65" w:rsidRDefault="008A19BF" w:rsidP="008A19BF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8A19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8A19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8A19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(29.08 - 08.09)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19BF" w:rsidRPr="00871C65" w:rsidRDefault="008A19BF" w:rsidP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19BF" w:rsidRPr="00871C65" w:rsidRDefault="008A19BF" w:rsidP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19BF" w:rsidRPr="00871C65" w:rsidRDefault="008A19BF" w:rsidP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743226" w:rsidRPr="00871C65" w:rsidTr="007432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E734F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A3F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02.09.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(03.09 – 08.09)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F" w:rsidRPr="00871C65" w:rsidRDefault="008A19BF" w:rsidP="008445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A19BF" w:rsidRPr="00871C65" w:rsidRDefault="008A19BF" w:rsidP="008A19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  <w:p w:rsidR="008A19BF" w:rsidRPr="00871C65" w:rsidRDefault="008A19BF" w:rsidP="00D30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95EA8" w:rsidRPr="00871C65" w:rsidRDefault="00195EA8" w:rsidP="00195E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  <w:p w:rsidR="008A19BF" w:rsidRPr="00871C65" w:rsidRDefault="008A19BF" w:rsidP="00D30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5EA8" w:rsidRPr="00871C65" w:rsidRDefault="00195EA8" w:rsidP="00195E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8A19BF" w:rsidRPr="00871C65" w:rsidRDefault="008A19BF" w:rsidP="00D30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7EFF" w:rsidRPr="00871C65" w:rsidRDefault="00187EFF" w:rsidP="00187EFF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A52C3D" w:rsidRDefault="00A52C3D" w:rsidP="00FA44FA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71C65">
        <w:rPr>
          <w:rFonts w:ascii="Arial" w:hAnsi="Arial" w:cs="Arial"/>
          <w:b/>
          <w:sz w:val="20"/>
          <w:szCs w:val="20"/>
        </w:rPr>
        <w:t>Стоимость тура включает</w:t>
      </w:r>
      <w:r w:rsidRPr="00871C65">
        <w:rPr>
          <w:rFonts w:ascii="Arial" w:hAnsi="Arial" w:cs="Arial"/>
          <w:sz w:val="20"/>
          <w:szCs w:val="20"/>
        </w:rPr>
        <w:t xml:space="preserve">: проезд в автобусе,  </w:t>
      </w:r>
      <w:r w:rsidRPr="00871C65">
        <w:rPr>
          <w:rFonts w:ascii="Arial" w:hAnsi="Arial" w:cs="Arial"/>
          <w:b/>
          <w:sz w:val="20"/>
          <w:szCs w:val="20"/>
        </w:rPr>
        <w:t>проживание 10 ночей на базе отдыха</w:t>
      </w:r>
      <w:r w:rsidRPr="00871C65">
        <w:rPr>
          <w:rFonts w:ascii="Arial" w:hAnsi="Arial" w:cs="Arial"/>
          <w:sz w:val="20"/>
          <w:szCs w:val="20"/>
        </w:rPr>
        <w:t xml:space="preserve">, курортный </w:t>
      </w:r>
      <w:r w:rsidRPr="00871C65">
        <w:rPr>
          <w:rFonts w:ascii="Arial" w:hAnsi="Arial" w:cs="Arial"/>
          <w:b/>
          <w:sz w:val="20"/>
          <w:szCs w:val="20"/>
        </w:rPr>
        <w:t>сбор</w:t>
      </w:r>
      <w:r w:rsidRPr="00871C65">
        <w:rPr>
          <w:rFonts w:ascii="Arial" w:hAnsi="Arial" w:cs="Arial"/>
          <w:sz w:val="20"/>
          <w:szCs w:val="20"/>
        </w:rPr>
        <w:t xml:space="preserve">, </w:t>
      </w:r>
      <w:r w:rsidR="00C6709F" w:rsidRPr="00871C65">
        <w:rPr>
          <w:rStyle w:val="ac"/>
          <w:rFonts w:ascii="Arial" w:hAnsi="Arial" w:cs="Arial"/>
          <w:color w:val="000000"/>
          <w:sz w:val="20"/>
          <w:szCs w:val="20"/>
        </w:rPr>
        <w:t xml:space="preserve">один шезлонг на номер, </w:t>
      </w:r>
      <w:r w:rsidR="00C6709F" w:rsidRPr="00871C65">
        <w:rPr>
          <w:rFonts w:ascii="Arial" w:hAnsi="Arial" w:cs="Arial"/>
          <w:color w:val="000000"/>
          <w:sz w:val="20"/>
          <w:szCs w:val="20"/>
        </w:rPr>
        <w:t xml:space="preserve">Wi-Fi, </w:t>
      </w:r>
      <w:r w:rsidRPr="00871C65">
        <w:rPr>
          <w:rFonts w:ascii="Arial" w:hAnsi="Arial" w:cs="Arial"/>
          <w:sz w:val="20"/>
          <w:szCs w:val="20"/>
        </w:rPr>
        <w:t>услуги сопровождающего.</w:t>
      </w:r>
    </w:p>
    <w:p w:rsidR="00095A35" w:rsidRPr="00871C65" w:rsidRDefault="00095A35" w:rsidP="00095A35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71C65">
        <w:rPr>
          <w:rFonts w:ascii="Arial" w:hAnsi="Arial" w:cs="Arial"/>
          <w:b/>
          <w:sz w:val="20"/>
          <w:szCs w:val="20"/>
        </w:rPr>
        <w:t>Дополнительно оплачивается</w:t>
      </w:r>
      <w:r w:rsidRPr="00871C65">
        <w:rPr>
          <w:rFonts w:ascii="Arial" w:hAnsi="Arial" w:cs="Arial"/>
          <w:sz w:val="20"/>
          <w:szCs w:val="20"/>
        </w:rPr>
        <w:t xml:space="preserve">  </w:t>
      </w:r>
      <w:r w:rsidRPr="00871C65">
        <w:rPr>
          <w:rFonts w:ascii="Arial" w:hAnsi="Arial" w:cs="Arial"/>
          <w:b/>
          <w:sz w:val="20"/>
          <w:szCs w:val="20"/>
        </w:rPr>
        <w:t>туруслуга:</w:t>
      </w:r>
      <w:r w:rsidRPr="00871C65">
        <w:rPr>
          <w:rFonts w:ascii="Arial" w:hAnsi="Arial" w:cs="Arial"/>
          <w:sz w:val="20"/>
          <w:szCs w:val="20"/>
        </w:rPr>
        <w:t xml:space="preserve">  взрослые -  </w:t>
      </w:r>
      <w:r w:rsidRPr="00871C65">
        <w:rPr>
          <w:rFonts w:ascii="Arial" w:hAnsi="Arial" w:cs="Arial"/>
          <w:b/>
          <w:sz w:val="20"/>
          <w:szCs w:val="20"/>
        </w:rPr>
        <w:t>50 руб</w:t>
      </w:r>
      <w:r w:rsidRPr="00871C65">
        <w:rPr>
          <w:rFonts w:ascii="Arial" w:hAnsi="Arial" w:cs="Arial"/>
          <w:sz w:val="20"/>
          <w:szCs w:val="20"/>
        </w:rPr>
        <w:t xml:space="preserve">,  за детей  до 16 лет - </w:t>
      </w:r>
      <w:r w:rsidRPr="00871C65">
        <w:rPr>
          <w:rFonts w:ascii="Arial" w:hAnsi="Arial" w:cs="Arial"/>
          <w:b/>
          <w:sz w:val="20"/>
          <w:szCs w:val="20"/>
        </w:rPr>
        <w:t>30руб.,</w:t>
      </w:r>
      <w:r w:rsidRPr="00871C65">
        <w:rPr>
          <w:rFonts w:ascii="Arial" w:hAnsi="Arial" w:cs="Arial"/>
          <w:sz w:val="20"/>
          <w:szCs w:val="20"/>
        </w:rPr>
        <w:t xml:space="preserve"> медицинская</w:t>
      </w:r>
      <w:r w:rsidRPr="00871C65">
        <w:rPr>
          <w:rFonts w:ascii="Arial" w:hAnsi="Arial" w:cs="Arial"/>
          <w:b/>
          <w:sz w:val="20"/>
          <w:szCs w:val="20"/>
        </w:rPr>
        <w:t xml:space="preserve"> страховка</w:t>
      </w:r>
      <w:r w:rsidRPr="00871C65">
        <w:rPr>
          <w:rFonts w:ascii="Arial" w:hAnsi="Arial" w:cs="Arial"/>
          <w:sz w:val="20"/>
          <w:szCs w:val="20"/>
        </w:rPr>
        <w:t xml:space="preserve">.  </w:t>
      </w:r>
    </w:p>
    <w:p w:rsidR="00095A35" w:rsidRPr="00743226" w:rsidRDefault="00095A35" w:rsidP="00FA44FA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43226">
        <w:rPr>
          <w:rFonts w:ascii="Arial" w:hAnsi="Arial" w:cs="Arial"/>
          <w:b/>
          <w:color w:val="FF0000"/>
          <w:sz w:val="20"/>
          <w:szCs w:val="20"/>
        </w:rPr>
        <w:t>Весь сезон  дети до 5 лет  при</w:t>
      </w:r>
      <w:r w:rsidR="00743226" w:rsidRPr="0074322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43226">
        <w:rPr>
          <w:rFonts w:ascii="Arial" w:hAnsi="Arial" w:cs="Arial"/>
          <w:b/>
          <w:color w:val="FF0000"/>
          <w:sz w:val="20"/>
          <w:szCs w:val="20"/>
        </w:rPr>
        <w:t>2-х взрослых</w:t>
      </w:r>
      <w:r>
        <w:rPr>
          <w:rFonts w:ascii="Arial" w:hAnsi="Arial" w:cs="Arial"/>
          <w:b/>
          <w:sz w:val="20"/>
          <w:szCs w:val="20"/>
        </w:rPr>
        <w:t xml:space="preserve">  принимаются  </w:t>
      </w:r>
      <w:r w:rsidRPr="00743226">
        <w:rPr>
          <w:rFonts w:ascii="Arial" w:hAnsi="Arial" w:cs="Arial"/>
          <w:b/>
          <w:color w:val="FF0000"/>
          <w:sz w:val="20"/>
          <w:szCs w:val="20"/>
        </w:rPr>
        <w:t xml:space="preserve">БЕСПЛАТНО </w:t>
      </w:r>
      <w:r>
        <w:rPr>
          <w:rFonts w:ascii="Arial" w:hAnsi="Arial" w:cs="Arial"/>
          <w:b/>
          <w:sz w:val="20"/>
          <w:szCs w:val="20"/>
        </w:rPr>
        <w:t xml:space="preserve">с предоставлением дополнительного  места в номере.  </w:t>
      </w:r>
      <w:r w:rsidRPr="00743226">
        <w:rPr>
          <w:rFonts w:ascii="Arial" w:hAnsi="Arial" w:cs="Arial"/>
          <w:sz w:val="20"/>
          <w:szCs w:val="20"/>
        </w:rPr>
        <w:t>Оплачивается  только проезд 4</w:t>
      </w:r>
      <w:r w:rsidR="001A7076">
        <w:rPr>
          <w:rFonts w:ascii="Arial" w:hAnsi="Arial" w:cs="Arial"/>
          <w:sz w:val="20"/>
          <w:szCs w:val="20"/>
        </w:rPr>
        <w:t>0</w:t>
      </w:r>
      <w:r w:rsidRPr="00743226">
        <w:rPr>
          <w:rFonts w:ascii="Arial" w:hAnsi="Arial" w:cs="Arial"/>
          <w:sz w:val="20"/>
          <w:szCs w:val="20"/>
        </w:rPr>
        <w:t xml:space="preserve"> дол. + 30 руб </w:t>
      </w:r>
      <w:r w:rsidR="00743226">
        <w:rPr>
          <w:rFonts w:ascii="Arial" w:hAnsi="Arial" w:cs="Arial"/>
          <w:sz w:val="20"/>
          <w:szCs w:val="20"/>
        </w:rPr>
        <w:t xml:space="preserve"> </w:t>
      </w:r>
      <w:r w:rsidR="00743226" w:rsidRPr="00743226">
        <w:rPr>
          <w:rFonts w:ascii="Arial" w:hAnsi="Arial" w:cs="Arial"/>
          <w:sz w:val="20"/>
          <w:szCs w:val="20"/>
        </w:rPr>
        <w:t>туристическая</w:t>
      </w:r>
      <w:r w:rsidRPr="00743226">
        <w:rPr>
          <w:rFonts w:ascii="Arial" w:hAnsi="Arial" w:cs="Arial"/>
          <w:sz w:val="20"/>
          <w:szCs w:val="20"/>
        </w:rPr>
        <w:t xml:space="preserve"> услуга.</w:t>
      </w:r>
    </w:p>
    <w:p w:rsidR="0076404A" w:rsidRPr="00871C65" w:rsidRDefault="0076404A" w:rsidP="0076404A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71C65">
        <w:rPr>
          <w:rFonts w:ascii="Arial" w:hAnsi="Arial" w:cs="Arial"/>
          <w:sz w:val="20"/>
          <w:szCs w:val="20"/>
        </w:rPr>
        <w:t xml:space="preserve">Стоимость  дополнительного места в автобусе (в обе стороны) составляет </w:t>
      </w:r>
      <w:r w:rsidRPr="00743226">
        <w:rPr>
          <w:rFonts w:ascii="Arial" w:hAnsi="Arial" w:cs="Arial"/>
          <w:b/>
          <w:sz w:val="20"/>
          <w:szCs w:val="20"/>
        </w:rPr>
        <w:t>35 дол. США</w:t>
      </w:r>
      <w:r w:rsidRPr="00871C65">
        <w:rPr>
          <w:rFonts w:ascii="Arial" w:hAnsi="Arial" w:cs="Arial"/>
          <w:sz w:val="20"/>
          <w:szCs w:val="20"/>
        </w:rPr>
        <w:t xml:space="preserve"> к стоимости путевки.</w:t>
      </w:r>
    </w:p>
    <w:p w:rsidR="0076404A" w:rsidRDefault="0076404A" w:rsidP="0076404A">
      <w:pPr>
        <w:pStyle w:val="a4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871C65">
        <w:rPr>
          <w:rFonts w:ascii="Arial" w:hAnsi="Arial" w:cs="Arial"/>
          <w:sz w:val="20"/>
          <w:szCs w:val="20"/>
        </w:rPr>
        <w:t xml:space="preserve">При наличии сводных мест в автобусе  можно приобрести проезд в обе стороны – </w:t>
      </w:r>
      <w:r w:rsidRPr="00871C65">
        <w:rPr>
          <w:rFonts w:ascii="Arial" w:hAnsi="Arial" w:cs="Arial"/>
          <w:b/>
          <w:sz w:val="20"/>
          <w:szCs w:val="20"/>
        </w:rPr>
        <w:t xml:space="preserve">45 дол. США  + туруслуга 50 руб. </w:t>
      </w:r>
    </w:p>
    <w:p w:rsidR="00013710" w:rsidRDefault="00013710" w:rsidP="00013710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самостоятельного заезда на базу отдыха</w:t>
      </w:r>
      <w:r w:rsidR="003A6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из стоимости тура</w:t>
      </w:r>
      <w:r>
        <w:rPr>
          <w:rFonts w:ascii="Arial" w:hAnsi="Arial" w:cs="Arial"/>
          <w:b/>
          <w:sz w:val="20"/>
          <w:szCs w:val="20"/>
        </w:rPr>
        <w:t xml:space="preserve"> вычитается 30 дол. США.  </w:t>
      </w:r>
    </w:p>
    <w:p w:rsidR="009E1143" w:rsidRDefault="009E1143" w:rsidP="009E1143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</w:p>
    <w:p w:rsidR="009E1143" w:rsidRDefault="009E1143" w:rsidP="009E1143">
      <w:pPr>
        <w:pStyle w:val="2"/>
        <w:jc w:val="center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16"/>
          <w:szCs w:val="16"/>
        </w:rPr>
        <w:t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 и за решение, вынесенное по вопросу открытия визы на данном маршруте.</w:t>
      </w:r>
    </w:p>
    <w:p w:rsidR="009E1143" w:rsidRDefault="009E1143" w:rsidP="009E1143">
      <w:pPr>
        <w:pStyle w:val="a4"/>
        <w:spacing w:after="0"/>
        <w:ind w:left="0"/>
        <w:jc w:val="center"/>
        <w:rPr>
          <w:rFonts w:ascii="Arial" w:hAnsi="Arial" w:cs="Arial"/>
          <w:b/>
          <w:i/>
          <w:sz w:val="16"/>
          <w:szCs w:val="16"/>
        </w:rPr>
      </w:pPr>
    </w:p>
    <w:p w:rsidR="009E1143" w:rsidRDefault="009E1143" w:rsidP="009E1143">
      <w:pPr>
        <w:pStyle w:val="a4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3710" w:rsidRPr="00013710" w:rsidRDefault="00013710" w:rsidP="0001371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76404A" w:rsidRPr="00871C65" w:rsidRDefault="0076404A" w:rsidP="0076404A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76404A" w:rsidRPr="00871C65" w:rsidRDefault="0076404A" w:rsidP="00187EFF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187EFF" w:rsidRPr="00871C65" w:rsidRDefault="00187EFF" w:rsidP="00187EFF">
      <w:pPr>
        <w:spacing w:after="0"/>
        <w:rPr>
          <w:rFonts w:ascii="Arial" w:hAnsi="Arial" w:cs="Arial"/>
          <w:sz w:val="20"/>
          <w:szCs w:val="20"/>
        </w:rPr>
      </w:pPr>
    </w:p>
    <w:sectPr w:rsidR="00187EFF" w:rsidRPr="00871C65" w:rsidSect="00871C65">
      <w:pgSz w:w="11906" w:h="16838"/>
      <w:pgMar w:top="284" w:right="424" w:bottom="284" w:left="426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75" w:rsidRDefault="00343A75" w:rsidP="00DF7B6E">
      <w:pPr>
        <w:spacing w:after="0" w:line="240" w:lineRule="auto"/>
      </w:pPr>
      <w:r>
        <w:separator/>
      </w:r>
    </w:p>
  </w:endnote>
  <w:endnote w:type="continuationSeparator" w:id="0">
    <w:p w:rsidR="00343A75" w:rsidRDefault="00343A75" w:rsidP="00DF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75" w:rsidRDefault="00343A75" w:rsidP="00DF7B6E">
      <w:pPr>
        <w:spacing w:after="0" w:line="240" w:lineRule="auto"/>
      </w:pPr>
      <w:r>
        <w:separator/>
      </w:r>
    </w:p>
  </w:footnote>
  <w:footnote w:type="continuationSeparator" w:id="0">
    <w:p w:rsidR="00343A75" w:rsidRDefault="00343A75" w:rsidP="00DF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B84"/>
    <w:multiLevelType w:val="hybridMultilevel"/>
    <w:tmpl w:val="88D6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31E5"/>
    <w:multiLevelType w:val="hybridMultilevel"/>
    <w:tmpl w:val="B766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36EE"/>
    <w:multiLevelType w:val="hybridMultilevel"/>
    <w:tmpl w:val="2996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4E94"/>
    <w:multiLevelType w:val="hybridMultilevel"/>
    <w:tmpl w:val="A566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94793"/>
    <w:multiLevelType w:val="hybridMultilevel"/>
    <w:tmpl w:val="2FD2F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031218"/>
    <w:multiLevelType w:val="hybridMultilevel"/>
    <w:tmpl w:val="B3CA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50D"/>
    <w:multiLevelType w:val="hybridMultilevel"/>
    <w:tmpl w:val="1E1E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59AC"/>
    <w:multiLevelType w:val="multilevel"/>
    <w:tmpl w:val="807CA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604"/>
    <w:rsid w:val="00013710"/>
    <w:rsid w:val="000155CA"/>
    <w:rsid w:val="00073D68"/>
    <w:rsid w:val="000745D7"/>
    <w:rsid w:val="00084EB2"/>
    <w:rsid w:val="00095A35"/>
    <w:rsid w:val="00100393"/>
    <w:rsid w:val="0012420F"/>
    <w:rsid w:val="001568A6"/>
    <w:rsid w:val="00187EFF"/>
    <w:rsid w:val="00195EA8"/>
    <w:rsid w:val="001A7076"/>
    <w:rsid w:val="001C5F20"/>
    <w:rsid w:val="001E6CEF"/>
    <w:rsid w:val="002712C4"/>
    <w:rsid w:val="00327C40"/>
    <w:rsid w:val="00343A75"/>
    <w:rsid w:val="0038152B"/>
    <w:rsid w:val="003A45AA"/>
    <w:rsid w:val="003A6C60"/>
    <w:rsid w:val="003E3BDE"/>
    <w:rsid w:val="00447CBF"/>
    <w:rsid w:val="004A1FFA"/>
    <w:rsid w:val="004A3CB7"/>
    <w:rsid w:val="004B7529"/>
    <w:rsid w:val="004E6223"/>
    <w:rsid w:val="004F4993"/>
    <w:rsid w:val="004F6405"/>
    <w:rsid w:val="00556073"/>
    <w:rsid w:val="00571710"/>
    <w:rsid w:val="005E1443"/>
    <w:rsid w:val="00622F89"/>
    <w:rsid w:val="00626CE9"/>
    <w:rsid w:val="0064467D"/>
    <w:rsid w:val="00654CB2"/>
    <w:rsid w:val="00694780"/>
    <w:rsid w:val="006A68AD"/>
    <w:rsid w:val="006B64F3"/>
    <w:rsid w:val="006D78EC"/>
    <w:rsid w:val="006E247B"/>
    <w:rsid w:val="00712480"/>
    <w:rsid w:val="00716309"/>
    <w:rsid w:val="00743226"/>
    <w:rsid w:val="0076404A"/>
    <w:rsid w:val="00871C65"/>
    <w:rsid w:val="00872FB4"/>
    <w:rsid w:val="008A19BF"/>
    <w:rsid w:val="008A3F54"/>
    <w:rsid w:val="008D2510"/>
    <w:rsid w:val="008E665C"/>
    <w:rsid w:val="008F1A6C"/>
    <w:rsid w:val="009015D9"/>
    <w:rsid w:val="00956C30"/>
    <w:rsid w:val="00980E42"/>
    <w:rsid w:val="00990F78"/>
    <w:rsid w:val="0099496D"/>
    <w:rsid w:val="009A59E2"/>
    <w:rsid w:val="009B660F"/>
    <w:rsid w:val="009C6636"/>
    <w:rsid w:val="009E1143"/>
    <w:rsid w:val="009E4879"/>
    <w:rsid w:val="00A44096"/>
    <w:rsid w:val="00A466C6"/>
    <w:rsid w:val="00A50E29"/>
    <w:rsid w:val="00A52C3D"/>
    <w:rsid w:val="00A759FA"/>
    <w:rsid w:val="00B0689C"/>
    <w:rsid w:val="00B63F89"/>
    <w:rsid w:val="00B67A6B"/>
    <w:rsid w:val="00B769F6"/>
    <w:rsid w:val="00B95C08"/>
    <w:rsid w:val="00BA6707"/>
    <w:rsid w:val="00C22B90"/>
    <w:rsid w:val="00C257E7"/>
    <w:rsid w:val="00C53861"/>
    <w:rsid w:val="00C6709F"/>
    <w:rsid w:val="00C754D4"/>
    <w:rsid w:val="00C9083C"/>
    <w:rsid w:val="00D116A2"/>
    <w:rsid w:val="00D25303"/>
    <w:rsid w:val="00D2578D"/>
    <w:rsid w:val="00D30E3A"/>
    <w:rsid w:val="00D77A39"/>
    <w:rsid w:val="00DB3604"/>
    <w:rsid w:val="00DB75B7"/>
    <w:rsid w:val="00DE55BC"/>
    <w:rsid w:val="00DF7B6E"/>
    <w:rsid w:val="00E5268A"/>
    <w:rsid w:val="00E62C1F"/>
    <w:rsid w:val="00E734F9"/>
    <w:rsid w:val="00E76DE6"/>
    <w:rsid w:val="00EB6235"/>
    <w:rsid w:val="00ED36CF"/>
    <w:rsid w:val="00EF28D6"/>
    <w:rsid w:val="00F10340"/>
    <w:rsid w:val="00FA44FA"/>
    <w:rsid w:val="00FC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CE2405F"/>
  <w15:docId w15:val="{FF9BE154-A49C-4ED6-952A-26EF5F16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C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B6E"/>
  </w:style>
  <w:style w:type="paragraph" w:styleId="a7">
    <w:name w:val="footer"/>
    <w:basedOn w:val="a"/>
    <w:link w:val="a8"/>
    <w:uiPriority w:val="99"/>
    <w:unhideWhenUsed/>
    <w:rsid w:val="00DF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B6E"/>
  </w:style>
  <w:style w:type="paragraph" w:styleId="a9">
    <w:name w:val="Balloon Text"/>
    <w:basedOn w:val="a"/>
    <w:link w:val="aa"/>
    <w:uiPriority w:val="99"/>
    <w:semiHidden/>
    <w:unhideWhenUsed/>
    <w:rsid w:val="00DF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B6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72F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72FB4"/>
    <w:rPr>
      <w:b/>
      <w:bCs/>
    </w:rPr>
  </w:style>
  <w:style w:type="paragraph" w:customStyle="1" w:styleId="xfmc1">
    <w:name w:val="xfmc1"/>
    <w:basedOn w:val="a"/>
    <w:rsid w:val="00C670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7432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E1143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1143"/>
    <w:rPr>
      <w:rFonts w:ascii="Comic Sans MS" w:eastAsia="Times New Roman" w:hAnsi="Comic Sans MS" w:cs="Times New Roman"/>
      <w:b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16309"/>
    <w:rPr>
      <w:color w:val="0000FF"/>
      <w:u w:val="single"/>
    </w:rPr>
  </w:style>
  <w:style w:type="paragraph" w:customStyle="1" w:styleId="ae">
    <w:name w:val="Контактные данные"/>
    <w:basedOn w:val="a"/>
    <w:uiPriority w:val="1"/>
    <w:qFormat/>
    <w:rsid w:val="00716309"/>
    <w:pPr>
      <w:spacing w:after="0" w:line="228" w:lineRule="auto"/>
      <w:ind w:left="288" w:right="936"/>
    </w:pPr>
    <w:rPr>
      <w:rFonts w:eastAsia="Times New Roman" w:cs="Times New Roman"/>
      <w:color w:val="7F7F7F"/>
      <w:kern w:val="2"/>
      <w:sz w:val="15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tou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85CD-857E-4F4C-B0F2-55C6244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2019-03-13T10:57:00Z</cp:lastPrinted>
  <dcterms:created xsi:type="dcterms:W3CDTF">2019-02-21T07:28:00Z</dcterms:created>
  <dcterms:modified xsi:type="dcterms:W3CDTF">2019-03-13T12:41:00Z</dcterms:modified>
</cp:coreProperties>
</file>