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A73CD8" w:rsidRPr="003C7145" w14:paraId="1EBEC794" w14:textId="77777777" w:rsidTr="000F2ADD">
        <w:trPr>
          <w:trHeight w:val="1418"/>
        </w:trPr>
        <w:tc>
          <w:tcPr>
            <w:tcW w:w="4253" w:type="dxa"/>
            <w:shd w:val="clear" w:color="auto" w:fill="auto"/>
          </w:tcPr>
          <w:p w14:paraId="3CD7EB2A" w14:textId="68E50179" w:rsidR="00A73CD8" w:rsidRDefault="00A73CD8" w:rsidP="000F2ADD">
            <w:pPr>
              <w:pStyle w:val="a3"/>
              <w:jc w:val="right"/>
            </w:pPr>
            <w:r w:rsidRPr="00443ED6">
              <w:rPr>
                <w:noProof/>
                <w:lang w:eastAsia="ru-RU"/>
              </w:rPr>
              <w:drawing>
                <wp:inline distT="0" distB="0" distL="0" distR="0" wp14:anchorId="64737838" wp14:editId="4C260044">
                  <wp:extent cx="11906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auto"/>
          </w:tcPr>
          <w:p w14:paraId="42657689" w14:textId="77777777" w:rsidR="00A73CD8" w:rsidRPr="000212B9" w:rsidRDefault="00A73CD8" w:rsidP="000F2ADD">
            <w:pPr>
              <w:pStyle w:val="af1"/>
              <w:ind w:left="171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49813C29" w14:textId="0CDBBD02" w:rsidR="00A73CD8" w:rsidRPr="00A73CD8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="000668EF" w:rsidRPr="000668EF">
              <w:rPr>
                <w:rFonts w:ascii="Arial" w:hAnsi="Arial" w:cs="Arial"/>
                <w:color w:val="002060"/>
                <w:sz w:val="22"/>
                <w:szCs w:val="22"/>
              </w:rPr>
              <w:t>9</w:t>
            </w:r>
            <w:r w:rsidR="000668EF" w:rsidRPr="00E32732">
              <w:rPr>
                <w:rFonts w:ascii="Arial" w:hAnsi="Arial" w:cs="Arial"/>
                <w:color w:val="002060"/>
                <w:sz w:val="22"/>
                <w:szCs w:val="22"/>
              </w:rPr>
              <w:t>125926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14:paraId="7DEDDB4A" w14:textId="342E526F" w:rsidR="00A73CD8" w:rsidRPr="00A73CD8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="000668EF" w:rsidRPr="00E32732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</w:p>
          <w:p w14:paraId="2902A364" w14:textId="77777777" w:rsidR="00A73CD8" w:rsidRPr="00760F1A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+375 17 3602414, 3602415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fax)</w:t>
            </w:r>
          </w:p>
          <w:p w14:paraId="6542F065" w14:textId="77777777" w:rsidR="00A73CD8" w:rsidRPr="000212B9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14:paraId="540D2DF4" w14:textId="77777777" w:rsidR="00A73CD8" w:rsidRPr="003C0A3A" w:rsidRDefault="004A6973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9" w:history="1">
              <w:r w:rsidR="00A73CD8" w:rsidRPr="00520513">
                <w:rPr>
                  <w:rStyle w:val="ae"/>
                  <w:rFonts w:ascii="Arial" w:eastAsiaTheme="majorEastAsia" w:hAnsi="Arial" w:cs="Arial"/>
                  <w:sz w:val="22"/>
                  <w:szCs w:val="22"/>
                </w:rPr>
                <w:t>info@antour.by</w:t>
              </w:r>
            </w:hyperlink>
            <w:r w:rsid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10" w:history="1">
              <w:r w:rsidR="00A73CD8" w:rsidRPr="0016408C">
                <w:rPr>
                  <w:rStyle w:val="ae"/>
                  <w:rFonts w:ascii="Arial" w:eastAsiaTheme="majorEastAsia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14:paraId="18A8CCA0" w14:textId="77777777" w:rsidR="00A73CD8" w:rsidRPr="003C7145" w:rsidRDefault="00A73CD8" w:rsidP="000F2ADD">
            <w:pPr>
              <w:pStyle w:val="af1"/>
              <w:ind w:left="0" w:right="26"/>
              <w:rPr>
                <w:lang w:val="be-BY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</w:tc>
      </w:tr>
      <w:tr w:rsidR="00A73CD8" w14:paraId="1EF05DBE" w14:textId="77777777" w:rsidTr="000F2ADD">
        <w:trPr>
          <w:trHeight w:val="283"/>
        </w:trPr>
        <w:tc>
          <w:tcPr>
            <w:tcW w:w="9345" w:type="dxa"/>
            <w:gridSpan w:val="2"/>
            <w:shd w:val="clear" w:color="auto" w:fill="auto"/>
          </w:tcPr>
          <w:p w14:paraId="17FB4E1D" w14:textId="77777777" w:rsidR="00A73CD8" w:rsidRPr="00BD136F" w:rsidRDefault="00A73CD8" w:rsidP="000F2ADD">
            <w:pPr>
              <w:pStyle w:val="af1"/>
              <w:ind w:left="171" w:right="26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  <w:r w:rsidRPr="00BD136F"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  <w:t>Для тех, кто любит комфорт</w:t>
            </w:r>
          </w:p>
        </w:tc>
      </w:tr>
    </w:tbl>
    <w:p w14:paraId="06490623" w14:textId="77777777" w:rsidR="00A73CD8" w:rsidRDefault="00A73CD8" w:rsidP="00A73CD8">
      <w:pPr>
        <w:pStyle w:val="a3"/>
      </w:pPr>
    </w:p>
    <w:p w14:paraId="2243BCAD" w14:textId="0FBBC9B5" w:rsidR="001A3A9C" w:rsidRPr="003F27F7" w:rsidRDefault="00AF7FAD" w:rsidP="00AF7FAD">
      <w:pPr>
        <w:pStyle w:val="4"/>
        <w:spacing w:before="150" w:after="150"/>
        <w:jc w:val="center"/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</w:pPr>
      <w:r w:rsidRPr="003F27F7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 xml:space="preserve">ЭКСКУРСИОННЫЙ ТУР СТАМБУЛ </w:t>
      </w:r>
      <w:r w:rsidR="006216BA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 xml:space="preserve">от </w:t>
      </w:r>
      <w:r w:rsidRPr="003F27F7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>3</w:t>
      </w:r>
      <w:r w:rsidR="006216BA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 xml:space="preserve"> до </w:t>
      </w:r>
      <w:r w:rsidR="00641FC9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 xml:space="preserve">5 </w:t>
      </w:r>
      <w:r w:rsidRPr="003F27F7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>НОЧ</w:t>
      </w:r>
      <w:r w:rsidR="006216BA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>ей</w:t>
      </w:r>
      <w:r w:rsidRPr="003F27F7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 xml:space="preserve"> + КАППАДОКИЯ 2 НОЧИ </w:t>
      </w:r>
    </w:p>
    <w:p w14:paraId="546BE01C" w14:textId="760FC11F" w:rsidR="00AF7FAD" w:rsidRPr="003F27F7" w:rsidRDefault="00AF7FAD" w:rsidP="00AF7FAD">
      <w:pPr>
        <w:pStyle w:val="4"/>
        <w:spacing w:before="150" w:after="150"/>
        <w:jc w:val="center"/>
        <w:rPr>
          <w:rFonts w:ascii="Bookman Old Style" w:eastAsia="Times New Roman" w:hAnsi="Bookman Old Style" w:cs="Arial"/>
          <w:b/>
          <w:i w:val="0"/>
          <w:caps/>
          <w:color w:val="FF0000"/>
          <w:spacing w:val="3"/>
          <w:sz w:val="39"/>
          <w:szCs w:val="39"/>
        </w:rPr>
      </w:pPr>
      <w:r w:rsidRPr="003F27F7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>(ЭКСКУРСИЯ В СТАМБУЛЕ</w:t>
      </w:r>
      <w:r w:rsidR="006216BA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 xml:space="preserve"> ВКЛЮЧЕНА</w:t>
      </w:r>
      <w:r w:rsidRPr="003F27F7">
        <w:rPr>
          <w:rFonts w:ascii="Bookman Old Style" w:hAnsi="Bookman Old Style" w:cs="Arial"/>
          <w:b/>
          <w:i w:val="0"/>
          <w:caps/>
          <w:color w:val="FF0000"/>
          <w:spacing w:val="3"/>
          <w:sz w:val="39"/>
          <w:szCs w:val="39"/>
        </w:rPr>
        <w:t>)</w:t>
      </w:r>
    </w:p>
    <w:p w14:paraId="552A8054" w14:textId="3AA100C7" w:rsidR="004C227C" w:rsidRDefault="00024DFA" w:rsidP="00AF7FAD">
      <w:pPr>
        <w:jc w:val="center"/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</w:pPr>
      <w:r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 xml:space="preserve">от </w:t>
      </w:r>
      <w:r w:rsidR="00AF7FAD" w:rsidRPr="003F27F7"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>5</w:t>
      </w:r>
      <w:r w:rsidR="001805A8" w:rsidRPr="003F27F7"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 xml:space="preserve"> </w:t>
      </w:r>
      <w:r w:rsidR="00AF7FAD" w:rsidRPr="003F27F7"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>ночей</w:t>
      </w:r>
      <w:r w:rsidR="001805A8" w:rsidRPr="003F27F7"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 xml:space="preserve"> / </w:t>
      </w:r>
      <w:r w:rsidR="00AF7FAD" w:rsidRPr="003F27F7"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>6</w:t>
      </w:r>
      <w:r w:rsidR="001805A8" w:rsidRPr="003F27F7"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 xml:space="preserve"> </w:t>
      </w:r>
      <w:r w:rsidR="00AF7FAD" w:rsidRPr="003F27F7"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>дней</w:t>
      </w:r>
    </w:p>
    <w:p w14:paraId="75450ACF" w14:textId="77777777" w:rsidR="00DC64C7" w:rsidRPr="003F27F7" w:rsidRDefault="00DC64C7" w:rsidP="00AF7FAD">
      <w:pPr>
        <w:jc w:val="center"/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</w:pPr>
    </w:p>
    <w:p w14:paraId="65D241D3" w14:textId="77777777" w:rsidR="00EB334D" w:rsidRDefault="00EB334D" w:rsidP="00EB334D">
      <w:pPr>
        <w:shd w:val="clear" w:color="auto" w:fill="FFFFEA"/>
        <w:textAlignment w:val="baseline"/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</w:pPr>
      <w:r w:rsidRPr="003E5011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Вылеты из Минска ежедневно, блоки мест без доплат, с багажом 23 кг и ручной кладью 5 кг.</w:t>
      </w:r>
      <w:r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 xml:space="preserve"> Лучшая страховка от </w:t>
      </w:r>
      <w:proofErr w:type="spellStart"/>
      <w:r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невылета</w:t>
      </w:r>
      <w:proofErr w:type="spellEnd"/>
      <w:r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!</w:t>
      </w:r>
    </w:p>
    <w:p w14:paraId="4E34297F" w14:textId="77777777" w:rsidR="00EB334D" w:rsidRDefault="00EB334D" w:rsidP="00EB334D">
      <w:pPr>
        <w:shd w:val="clear" w:color="auto" w:fill="FFFFEA"/>
        <w:textAlignment w:val="baseline"/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</w:pPr>
      <w:r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.</w:t>
      </w:r>
    </w:p>
    <w:p w14:paraId="448A50EA" w14:textId="3E6C8FE0" w:rsidR="000A720F" w:rsidRDefault="00606F39" w:rsidP="000A720F">
      <w:pPr>
        <w:pStyle w:val="af"/>
        <w:shd w:val="clear" w:color="auto" w:fill="FFFFEA"/>
        <w:spacing w:before="0" w:beforeAutospacing="0" w:after="0" w:afterAutospacing="0"/>
        <w:textAlignment w:val="baseline"/>
        <w:rPr>
          <w:rFonts w:ascii="Bookman Old Style" w:hAnsi="Bookman Old Style" w:cs="Arial"/>
          <w:b/>
          <w:color w:val="0070C0"/>
          <w:bdr w:val="none" w:sz="0" w:space="0" w:color="auto" w:frame="1"/>
        </w:rPr>
      </w:pPr>
      <w:r>
        <w:rPr>
          <w:rFonts w:ascii="Bookman Old Style" w:hAnsi="Bookman Old Style" w:cs="Arial"/>
          <w:b/>
          <w:color w:val="0070C0"/>
          <w:bdr w:val="none" w:sz="0" w:space="0" w:color="auto" w:frame="1"/>
        </w:rPr>
        <w:t>На внутреннем перелете </w:t>
      </w:r>
      <w:bookmarkStart w:id="0" w:name="_GoBack"/>
      <w:bookmarkEnd w:id="0"/>
      <w:r w:rsidR="000A720F" w:rsidRPr="00024DFA">
        <w:rPr>
          <w:rFonts w:ascii="Bookman Old Style" w:hAnsi="Bookman Old Style" w:cs="Arial"/>
          <w:b/>
          <w:color w:val="0070C0"/>
          <w:bdr w:val="none" w:sz="0" w:space="0" w:color="auto" w:frame="1"/>
        </w:rPr>
        <w:t>включен багаж 15 кг + ручная кладь 5 кг.</w:t>
      </w:r>
    </w:p>
    <w:p w14:paraId="67622C9D" w14:textId="77777777" w:rsidR="00BC301B" w:rsidRDefault="00BC301B" w:rsidP="000A720F">
      <w:pPr>
        <w:pStyle w:val="af"/>
        <w:shd w:val="clear" w:color="auto" w:fill="FFFFEA"/>
        <w:spacing w:before="0" w:beforeAutospacing="0" w:after="0" w:afterAutospacing="0"/>
        <w:textAlignment w:val="baseline"/>
        <w:rPr>
          <w:rFonts w:ascii="Bookman Old Style" w:hAnsi="Bookman Old Style" w:cs="Arial"/>
          <w:b/>
          <w:color w:val="0070C0"/>
          <w:bdr w:val="none" w:sz="0" w:space="0" w:color="auto" w:frame="1"/>
        </w:rPr>
      </w:pPr>
    </w:p>
    <w:p w14:paraId="094EFB00" w14:textId="7A7FD26A" w:rsidR="000A720F" w:rsidRDefault="000A720F" w:rsidP="000A720F">
      <w:pPr>
        <w:pStyle w:val="af"/>
        <w:shd w:val="clear" w:color="auto" w:fill="FFFFEA"/>
        <w:spacing w:before="0" w:beforeAutospacing="0" w:after="0" w:afterAutospacing="0"/>
        <w:textAlignment w:val="baseline"/>
        <w:rPr>
          <w:rStyle w:val="ad"/>
          <w:rFonts w:ascii="Bookman Old Style" w:hAnsi="Bookman Old Style" w:cs="Arial"/>
          <w:color w:val="0070C0"/>
          <w:bdr w:val="none" w:sz="0" w:space="0" w:color="auto" w:frame="1"/>
        </w:rPr>
      </w:pPr>
      <w:r w:rsidRPr="00024DFA">
        <w:rPr>
          <w:rStyle w:val="ad"/>
          <w:rFonts w:ascii="Bookman Old Style" w:hAnsi="Bookman Old Style" w:cs="Arial"/>
          <w:color w:val="0070C0"/>
          <w:bdr w:val="none" w:sz="0" w:space="0" w:color="auto" w:frame="1"/>
        </w:rPr>
        <w:t>В стоимость уже</w:t>
      </w:r>
      <w:r w:rsidR="0040533F" w:rsidRPr="00024DFA">
        <w:rPr>
          <w:rStyle w:val="ad"/>
          <w:rFonts w:ascii="Bookman Old Style" w:hAnsi="Bookman Old Style" w:cs="Arial"/>
          <w:color w:val="0070C0"/>
          <w:bdr w:val="none" w:sz="0" w:space="0" w:color="auto" w:frame="1"/>
        </w:rPr>
        <w:t xml:space="preserve"> включена экскурсия по Стамбулу!</w:t>
      </w:r>
    </w:p>
    <w:p w14:paraId="51B8900E" w14:textId="77777777" w:rsidR="002969B4" w:rsidRDefault="002969B4" w:rsidP="000A720F">
      <w:pPr>
        <w:pStyle w:val="af"/>
        <w:shd w:val="clear" w:color="auto" w:fill="FFFFEA"/>
        <w:spacing w:before="0" w:beforeAutospacing="0" w:after="0" w:afterAutospacing="0"/>
        <w:textAlignment w:val="baseline"/>
        <w:rPr>
          <w:rStyle w:val="ad"/>
          <w:rFonts w:ascii="Bookman Old Style" w:hAnsi="Bookman Old Style" w:cs="Arial"/>
          <w:color w:val="0070C0"/>
          <w:bdr w:val="none" w:sz="0" w:space="0" w:color="auto" w:frame="1"/>
        </w:rPr>
      </w:pPr>
    </w:p>
    <w:p w14:paraId="038132BF" w14:textId="77777777" w:rsidR="002969B4" w:rsidRPr="002969B4" w:rsidRDefault="002969B4" w:rsidP="002969B4">
      <w:pPr>
        <w:jc w:val="both"/>
        <w:rPr>
          <w:rFonts w:ascii="Bookman Old Style" w:hAnsi="Bookman Old Style" w:cs="Arial"/>
          <w:b/>
          <w:bCs/>
          <w:iCs/>
          <w:color w:val="0070C0"/>
          <w:spacing w:val="3"/>
          <w:shd w:val="clear" w:color="auto" w:fill="FFFFFF"/>
        </w:rPr>
      </w:pPr>
      <w:r w:rsidRPr="002969B4">
        <w:rPr>
          <w:rFonts w:ascii="Bookman Old Style" w:hAnsi="Bookman Old Style" w:cs="Arial"/>
          <w:b/>
          <w:bCs/>
          <w:iCs/>
          <w:color w:val="0070C0"/>
          <w:spacing w:val="3"/>
          <w:shd w:val="clear" w:color="auto" w:fill="FFFFFF"/>
        </w:rPr>
        <w:t xml:space="preserve">Отели по программе в Стамбуле находятся в непосредственной близости к центру города и историческим местам. </w:t>
      </w:r>
    </w:p>
    <w:p w14:paraId="307B4134" w14:textId="77777777" w:rsidR="002969B4" w:rsidRPr="002969B4" w:rsidRDefault="002969B4" w:rsidP="000A720F">
      <w:pPr>
        <w:pStyle w:val="af"/>
        <w:shd w:val="clear" w:color="auto" w:fill="FFFFEA"/>
        <w:spacing w:before="0" w:beforeAutospacing="0" w:after="0" w:afterAutospacing="0"/>
        <w:textAlignment w:val="baseline"/>
        <w:rPr>
          <w:rStyle w:val="ad"/>
          <w:rFonts w:ascii="Bookman Old Style" w:hAnsi="Bookman Old Style" w:cs="Arial"/>
          <w:color w:val="0070C0"/>
          <w:bdr w:val="none" w:sz="0" w:space="0" w:color="auto" w:frame="1"/>
        </w:rPr>
      </w:pPr>
    </w:p>
    <w:p w14:paraId="16002C17" w14:textId="0F336427" w:rsidR="00EB334D" w:rsidRDefault="00EB334D" w:rsidP="00EB334D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СТОИМОСТЬ ТУРА: от 1</w:t>
      </w:r>
      <w:r w:rsidR="00144D0B">
        <w:rPr>
          <w:rFonts w:ascii="Bookman Old Style" w:hAnsi="Bookman Old Style"/>
          <w:b/>
          <w:color w:val="0070C0"/>
        </w:rPr>
        <w:t>200</w:t>
      </w:r>
      <w:r>
        <w:rPr>
          <w:rFonts w:ascii="Bookman Old Style" w:hAnsi="Bookman Old Style"/>
          <w:b/>
          <w:color w:val="0070C0"/>
        </w:rPr>
        <w:t xml:space="preserve"> евро за 2 человека!</w:t>
      </w:r>
    </w:p>
    <w:p w14:paraId="6D5978A2" w14:textId="77777777" w:rsidR="000A720F" w:rsidRDefault="000A720F" w:rsidP="000A720F">
      <w:pPr>
        <w:shd w:val="clear" w:color="auto" w:fill="FFFFEA"/>
        <w:textAlignment w:val="baseline"/>
        <w:rPr>
          <w:rFonts w:ascii="Bookman Old Style" w:hAnsi="Bookman Old Style"/>
          <w:b/>
          <w:color w:val="0070C0"/>
        </w:rPr>
      </w:pPr>
    </w:p>
    <w:p w14:paraId="7186673F" w14:textId="4C33D100" w:rsidR="00E32732" w:rsidRPr="003F27F7" w:rsidRDefault="003C0F96" w:rsidP="00B558A2">
      <w:pPr>
        <w:rPr>
          <w:rFonts w:ascii="Bookman Old Style" w:hAnsi="Bookman Old Style"/>
          <w:b/>
          <w:color w:val="0070C0"/>
          <w:spacing w:val="3"/>
          <w:sz w:val="23"/>
          <w:szCs w:val="23"/>
          <w:shd w:val="clear" w:color="auto" w:fill="FFFFFF"/>
        </w:rPr>
      </w:pPr>
      <w:r w:rsidRPr="003F27F7">
        <w:rPr>
          <w:rFonts w:ascii="Bookman Old Style" w:hAnsi="Bookman Old Style"/>
          <w:b/>
          <w:color w:val="0070C0"/>
          <w:spacing w:val="3"/>
          <w:sz w:val="23"/>
          <w:szCs w:val="23"/>
          <w:shd w:val="clear" w:color="auto" w:fill="FFFFFF"/>
        </w:rPr>
        <w:t>ПРОГРАММА ТУРА:</w:t>
      </w:r>
    </w:p>
    <w:p w14:paraId="1B15E752" w14:textId="1F35AF78" w:rsidR="00140F27" w:rsidRPr="00140F27" w:rsidRDefault="00140F27" w:rsidP="00140F27">
      <w:pPr>
        <w:shd w:val="clear" w:color="auto" w:fill="FFFFFF"/>
        <w:spacing w:line="360" w:lineRule="atLeast"/>
        <w:rPr>
          <w:rFonts w:ascii="Bookman Old Style" w:eastAsia="Times New Roman" w:hAnsi="Bookman Old Style"/>
          <w:b/>
          <w:bCs/>
          <w:color w:val="424D58"/>
          <w:spacing w:val="3"/>
          <w:sz w:val="23"/>
          <w:szCs w:val="23"/>
        </w:rPr>
      </w:pPr>
    </w:p>
    <w:p w14:paraId="300007E3" w14:textId="77777777" w:rsidR="008C5BE9" w:rsidRPr="009D3B66" w:rsidRDefault="00140F27" w:rsidP="008C5BE9">
      <w:pPr>
        <w:shd w:val="clear" w:color="auto" w:fill="FFFFFF"/>
        <w:jc w:val="both"/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</w:pPr>
      <w:r w:rsidRPr="00140F27">
        <w:rPr>
          <w:rFonts w:ascii="Bookman Old Style" w:eastAsia="Times New Roman" w:hAnsi="Bookman Old Style" w:cs="Arial"/>
          <w:b/>
          <w:bCs/>
          <w:color w:val="3B4347"/>
          <w:spacing w:val="3"/>
          <w:sz w:val="23"/>
          <w:szCs w:val="23"/>
        </w:rPr>
        <w:t>1 день. </w:t>
      </w:r>
      <w:r w:rsidRPr="00140F27">
        <w:rPr>
          <w:rFonts w:ascii="Bookman Old Style" w:eastAsia="Times New Roman" w:hAnsi="Bookman Old Style" w:cs="Arial"/>
          <w:color w:val="3B4347"/>
          <w:spacing w:val="3"/>
          <w:sz w:val="23"/>
          <w:szCs w:val="23"/>
        </w:rPr>
        <w:t>Прилет в Стамбул, встреча в аэропорту и трансфер до отеля. Свободное время.</w:t>
      </w:r>
      <w:r w:rsidRPr="00140F27">
        <w:rPr>
          <w:rFonts w:ascii="Bookman Old Style" w:eastAsia="Times New Roman" w:hAnsi="Bookman Old Style" w:cs="Arial"/>
          <w:color w:val="3B4347"/>
          <w:spacing w:val="3"/>
          <w:sz w:val="23"/>
          <w:szCs w:val="23"/>
        </w:rPr>
        <w:br/>
      </w:r>
      <w:r w:rsidRPr="00140F27">
        <w:rPr>
          <w:rFonts w:ascii="Bookman Old Style" w:eastAsia="Times New Roman" w:hAnsi="Bookman Old Style" w:cs="Arial"/>
          <w:color w:val="3B4347"/>
          <w:spacing w:val="3"/>
          <w:sz w:val="23"/>
          <w:szCs w:val="23"/>
        </w:rPr>
        <w:br/>
      </w:r>
      <w:r w:rsidRPr="00140F27">
        <w:rPr>
          <w:rFonts w:ascii="Bookman Old Style" w:eastAsia="Times New Roman" w:hAnsi="Bookman Old Style" w:cs="Arial"/>
          <w:b/>
          <w:bCs/>
          <w:color w:val="3B4347"/>
          <w:spacing w:val="3"/>
          <w:sz w:val="23"/>
          <w:szCs w:val="23"/>
        </w:rPr>
        <w:t>2 день.</w:t>
      </w:r>
      <w:r w:rsidRPr="00140F27">
        <w:rPr>
          <w:rFonts w:ascii="Bookman Old Style" w:eastAsia="Times New Roman" w:hAnsi="Bookman Old Style" w:cs="Arial"/>
          <w:color w:val="3B4347"/>
          <w:spacing w:val="3"/>
          <w:sz w:val="23"/>
          <w:szCs w:val="23"/>
        </w:rPr>
        <w:t> Завтрак</w:t>
      </w:r>
      <w:r w:rsidR="0040533F">
        <w:rPr>
          <w:rFonts w:ascii="Bookman Old Style" w:eastAsia="Times New Roman" w:hAnsi="Bookman Old Style" w:cs="Arial"/>
          <w:color w:val="3B4347"/>
          <w:spacing w:val="3"/>
          <w:sz w:val="23"/>
          <w:szCs w:val="23"/>
        </w:rPr>
        <w:t xml:space="preserve"> (включен в стоимость)</w:t>
      </w:r>
      <w:r w:rsidRPr="00140F27">
        <w:rPr>
          <w:rFonts w:ascii="Bookman Old Style" w:eastAsia="Times New Roman" w:hAnsi="Bookman Old Style" w:cs="Arial"/>
          <w:color w:val="3B4347"/>
          <w:spacing w:val="3"/>
          <w:sz w:val="23"/>
          <w:szCs w:val="23"/>
        </w:rPr>
        <w:t xml:space="preserve">. </w:t>
      </w:r>
      <w:r w:rsidR="008C5BE9"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Обзорная экскурсия по Стамбулу (пол дня: с 09.00 по 14.00): </w:t>
      </w:r>
      <w:r w:rsidR="008C5BE9" w:rsidRPr="009D3B66"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  <w:t xml:space="preserve">Мы посетим </w:t>
      </w:r>
      <w:proofErr w:type="spellStart"/>
      <w:r w:rsidR="008C5BE9" w:rsidRPr="009D3B66"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  <w:t>Босфорский</w:t>
      </w:r>
      <w:proofErr w:type="spellEnd"/>
      <w:r w:rsidR="008C5BE9" w:rsidRPr="009D3B66"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  <w:t xml:space="preserve"> мост, Золотой Рог, Византийские городские стены, фабрику кожаных и меховых изделий, магазин турецких сладостей, увидим панораму всего города.</w:t>
      </w:r>
    </w:p>
    <w:p w14:paraId="0C3B55E7" w14:textId="77777777" w:rsidR="008C5BE9" w:rsidRDefault="008C5BE9" w:rsidP="008C5BE9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Свободное время для шоппинга или дополнительных экскурсий.</w:t>
      </w:r>
    </w:p>
    <w:p w14:paraId="5B5B2880" w14:textId="77777777" w:rsidR="008C5BE9" w:rsidRPr="009D3B66" w:rsidRDefault="008C5BE9" w:rsidP="008C5BE9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</w:p>
    <w:p w14:paraId="4117FB95" w14:textId="77777777" w:rsidR="003A6EA5" w:rsidRDefault="00140F27" w:rsidP="003A6EA5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3F27F7">
        <w:rPr>
          <w:rFonts w:ascii="Bookman Old Style" w:hAnsi="Bookman Old Style" w:cs="Arial"/>
          <w:b/>
          <w:bCs/>
          <w:color w:val="3B4347"/>
          <w:spacing w:val="3"/>
          <w:sz w:val="23"/>
          <w:szCs w:val="23"/>
          <w:shd w:val="clear" w:color="auto" w:fill="FFFFFF"/>
        </w:rPr>
        <w:t>3 день</w:t>
      </w:r>
      <w:r w:rsidRPr="003F27F7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. Завтрак</w:t>
      </w:r>
      <w:r w:rsidR="0040533F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(включен в стоимость)</w:t>
      </w:r>
      <w:r w:rsidRPr="003F27F7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. Свободное время</w:t>
      </w:r>
      <w:r w:rsidR="003A6EA5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</w:t>
      </w:r>
      <w:r w:rsidR="003A6EA5"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для шоппинга или дополнительных экскурсий.</w:t>
      </w:r>
    </w:p>
    <w:p w14:paraId="501B5493" w14:textId="77777777" w:rsidR="003A6EA5" w:rsidRDefault="003A6EA5" w:rsidP="008C5BE9">
      <w:pPr>
        <w:shd w:val="clear" w:color="auto" w:fill="FFFFFF"/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</w:pPr>
    </w:p>
    <w:p w14:paraId="6701424F" w14:textId="6DDCCB57" w:rsidR="00451F3F" w:rsidRPr="003F27F7" w:rsidRDefault="00140F27" w:rsidP="008C5BE9">
      <w:pPr>
        <w:shd w:val="clear" w:color="auto" w:fill="FFFFFF"/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</w:pPr>
      <w:r w:rsidRPr="003F27F7">
        <w:rPr>
          <w:rFonts w:ascii="Bookman Old Style" w:hAnsi="Bookman Old Style" w:cs="Arial"/>
          <w:b/>
          <w:bCs/>
          <w:color w:val="3B4347"/>
          <w:spacing w:val="3"/>
          <w:sz w:val="23"/>
          <w:szCs w:val="23"/>
          <w:shd w:val="clear" w:color="auto" w:fill="FFFFFF"/>
        </w:rPr>
        <w:t>4 день.</w:t>
      </w:r>
      <w:r w:rsidRPr="003F27F7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  Завтрак</w:t>
      </w:r>
      <w:r w:rsidR="00CF784E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(включен в стоимость)</w:t>
      </w:r>
      <w:r w:rsidRPr="003F27F7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. </w:t>
      </w:r>
      <w:r w:rsidR="003A6EA5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В</w:t>
      </w:r>
      <w:r w:rsidR="003A6EA5" w:rsidRPr="003F27F7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ыселение из отеля и трансфер в аэропорт Стамбула. Перелет Стамбул-Кайсери. Прилет в Кайсери, трансфер из аэропорта в отель</w:t>
      </w:r>
      <w:r w:rsidR="003A6EA5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. Заселение. Свободное время.</w:t>
      </w:r>
    </w:p>
    <w:p w14:paraId="299CBA0C" w14:textId="77777777" w:rsidR="00451F3F" w:rsidRPr="003F27F7" w:rsidRDefault="00451F3F" w:rsidP="00D71810">
      <w:pPr>
        <w:shd w:val="clear" w:color="auto" w:fill="FFFFFF"/>
        <w:jc w:val="both"/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</w:pPr>
    </w:p>
    <w:p w14:paraId="14DAB9AF" w14:textId="217DF891" w:rsidR="00C8652B" w:rsidRPr="00EE1149" w:rsidRDefault="00C8652B" w:rsidP="00140F27">
      <w:pPr>
        <w:shd w:val="clear" w:color="auto" w:fill="FFFFFF"/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</w:pPr>
      <w:r w:rsidRPr="00EE1149">
        <w:rPr>
          <w:rFonts w:ascii="Bookman Old Style" w:hAnsi="Bookman Old Style" w:cs="Arial"/>
          <w:b/>
          <w:color w:val="3B4347"/>
          <w:spacing w:val="3"/>
          <w:sz w:val="23"/>
          <w:szCs w:val="23"/>
          <w:shd w:val="clear" w:color="auto" w:fill="FFFFFF"/>
        </w:rPr>
        <w:t>5 день.</w:t>
      </w:r>
      <w:r w:rsidR="00AB50D5"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 Завт</w:t>
      </w:r>
      <w:r w:rsidR="00C83AC6"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рак</w:t>
      </w:r>
      <w:r w:rsidR="003D65D8"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(включен в стоимость)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. Свободное время.</w:t>
      </w:r>
    </w:p>
    <w:p w14:paraId="78B5A099" w14:textId="77777777" w:rsidR="003A6EA5" w:rsidRPr="00EE1149" w:rsidRDefault="003A6EA5" w:rsidP="00140F27">
      <w:pPr>
        <w:shd w:val="clear" w:color="auto" w:fill="FFFFFF"/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</w:pPr>
    </w:p>
    <w:p w14:paraId="0996AFFA" w14:textId="77777777" w:rsidR="003A6EA5" w:rsidRPr="00EE1149" w:rsidRDefault="003A6EA5" w:rsidP="003A6EA5">
      <w:pPr>
        <w:shd w:val="clear" w:color="auto" w:fill="FFFFFF"/>
        <w:jc w:val="both"/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</w:pP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Экскурсия по Каппадокии по желанию за доп. плату, один из двух вариантов на выбор: </w:t>
      </w:r>
    </w:p>
    <w:p w14:paraId="74E9C9E2" w14:textId="77777777" w:rsidR="003A6EA5" w:rsidRPr="00EE1149" w:rsidRDefault="003A6EA5" w:rsidP="003A6EA5">
      <w:pPr>
        <w:shd w:val="clear" w:color="auto" w:fill="FFFFFF"/>
        <w:rPr>
          <w:rFonts w:ascii="Bookman Old Style" w:hAnsi="Bookman Old Style" w:cs="Arial"/>
          <w:b/>
          <w:bCs/>
          <w:color w:val="111111"/>
          <w:spacing w:val="3"/>
          <w:sz w:val="23"/>
          <w:szCs w:val="23"/>
          <w:shd w:val="clear" w:color="auto" w:fill="FFFFFF"/>
        </w:rPr>
      </w:pP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b/>
          <w:bCs/>
          <w:color w:val="EE105A"/>
          <w:spacing w:val="3"/>
          <w:sz w:val="23"/>
          <w:szCs w:val="23"/>
          <w:shd w:val="clear" w:color="auto" w:fill="FFFFFF"/>
        </w:rPr>
        <w:t>1. "Красный тур"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• Встреча в отеле в </w:t>
      </w:r>
      <w:proofErr w:type="gram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09:30,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</w:t>
      </w:r>
      <w:proofErr w:type="gram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Посещение МУЗЕЯ ГЁРЕМЕ под открытым небом,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•Обзорная экскурсия по церквям и монастырям музея, знакомство с бытом и историей проживавших здесь монахов. В экскурсию входит посещение церкви </w:t>
      </w:r>
      <w:proofErr w:type="spell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Св.Василия</w:t>
      </w:r>
      <w:proofErr w:type="spell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, Яблочной церкви, Змеиной церкви, церквей Св. Варвары и </w:t>
      </w:r>
      <w:proofErr w:type="spell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lastRenderedPageBreak/>
        <w:t>Св.Екатерины</w:t>
      </w:r>
      <w:proofErr w:type="spell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, мужского и женского </w:t>
      </w:r>
      <w:proofErr w:type="gram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монастырей,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</w:t>
      </w:r>
      <w:proofErr w:type="gram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Прогулка по долине ПАШАБАГ и посещение развалин церкви </w:t>
      </w:r>
      <w:proofErr w:type="spell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Св.Симеона</w:t>
      </w:r>
      <w:proofErr w:type="spell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- 30 мин,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Обед 13:30,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• Переезд в город АВАНОС. Обзорная экскурсия по городу, прогулка по мосту главной реки города - </w:t>
      </w:r>
      <w:proofErr w:type="spell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Кызылырмак</w:t>
      </w:r>
      <w:proofErr w:type="spell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и посещение Гончарного Центра,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Поездка в долину ДЕВРЕНТ (ДОЛИНА ВООБРАЖЕНИЯ),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Посещение подножия крепости УЧХИСАР и остановка с панорамным видом на долину,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Окончание тура в 16:30.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b/>
          <w:bCs/>
          <w:color w:val="3B4347"/>
          <w:spacing w:val="3"/>
          <w:sz w:val="23"/>
          <w:szCs w:val="23"/>
          <w:shd w:val="clear" w:color="auto" w:fill="FFFFFF"/>
        </w:rPr>
        <w:t>В стоимость данного тура включены: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Услуги русскоязычного гида,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Транспорт,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Трансферы из отеля и обратно, 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Входные билеты,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Обед.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b/>
          <w:bCs/>
          <w:color w:val="3B4347"/>
          <w:spacing w:val="3"/>
          <w:sz w:val="23"/>
          <w:szCs w:val="23"/>
          <w:shd w:val="clear" w:color="auto" w:fill="FFFFFF"/>
        </w:rPr>
        <w:t>Стоимость на человека - 50EU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b/>
          <w:bCs/>
          <w:color w:val="3B4347"/>
          <w:spacing w:val="3"/>
          <w:sz w:val="23"/>
          <w:szCs w:val="23"/>
          <w:shd w:val="clear" w:color="auto" w:fill="FFFFFF"/>
        </w:rPr>
        <w:t>Полезная информация: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 Красный тур познакомит Вас с самыми популярными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местами в Каппадокии. По программе, кроме достопримечательностей, последует посещение религиозных мест (церкви, монастыри, мечети) поэтому, пожалуйста, выберите подходящую для этих мест одежду.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b/>
          <w:bCs/>
          <w:color w:val="00A650"/>
          <w:spacing w:val="3"/>
          <w:sz w:val="23"/>
          <w:szCs w:val="23"/>
          <w:shd w:val="clear" w:color="auto" w:fill="FFFFFF"/>
        </w:rPr>
        <w:t>2. "Зеленый тур"</w:t>
      </w:r>
      <w:r w:rsidRPr="00EE1149">
        <w:rPr>
          <w:rFonts w:ascii="Bookman Old Style" w:hAnsi="Bookman Old Style" w:cs="Arial"/>
          <w:b/>
          <w:bCs/>
          <w:color w:val="3B4347"/>
          <w:spacing w:val="3"/>
          <w:sz w:val="23"/>
          <w:szCs w:val="23"/>
          <w:shd w:val="clear" w:color="auto" w:fill="FFFFFF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Для любителей природы и пешеходных маршрутов предлагаем Зеленый Тур по Южной Каппадокии. Вы увидите не только своеобразные естественные формы рельефа Каппадокии, но также вас ждет и историческая программа.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b/>
          <w:bCs/>
          <w:color w:val="3B4347"/>
          <w:spacing w:val="3"/>
          <w:sz w:val="23"/>
          <w:szCs w:val="23"/>
          <w:shd w:val="clear" w:color="auto" w:fill="FFFFFF"/>
        </w:rPr>
        <w:t xml:space="preserve">Программа </w:t>
      </w:r>
      <w:proofErr w:type="gramStart"/>
      <w:r w:rsidRPr="00EE1149">
        <w:rPr>
          <w:rFonts w:ascii="Bookman Old Style" w:hAnsi="Bookman Old Style" w:cs="Arial"/>
          <w:b/>
          <w:bCs/>
          <w:color w:val="3B4347"/>
          <w:spacing w:val="3"/>
          <w:sz w:val="23"/>
          <w:szCs w:val="23"/>
          <w:shd w:val="clear" w:color="auto" w:fill="FFFFFF"/>
        </w:rPr>
        <w:t>тура: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</w:t>
      </w:r>
      <w:proofErr w:type="gram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Встреча в отеле после завтрака в 09.30 - 09.45,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• Долина </w:t>
      </w:r>
      <w:proofErr w:type="spell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Есентепе</w:t>
      </w:r>
      <w:proofErr w:type="spell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Подземный Город,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• Каньон </w:t>
      </w:r>
      <w:proofErr w:type="spell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ихлара</w:t>
      </w:r>
      <w:proofErr w:type="spell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Обед,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• </w:t>
      </w:r>
      <w:proofErr w:type="spell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Сабор</w:t>
      </w:r>
      <w:proofErr w:type="spell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</w:t>
      </w:r>
      <w:proofErr w:type="spellStart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Селиме</w:t>
      </w:r>
      <w:proofErr w:type="spellEnd"/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Долина Голубей,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Дегустация сладостей,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Окончание тура в 17- 30.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b/>
          <w:bCs/>
          <w:color w:val="3B4347"/>
          <w:spacing w:val="3"/>
          <w:sz w:val="23"/>
          <w:szCs w:val="23"/>
          <w:shd w:val="clear" w:color="auto" w:fill="FFFFFF"/>
        </w:rPr>
        <w:t>В стоимость тура включено: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Услуги русскоязычного гида, 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Транспорт,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Трансферы из отеля и обратно,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Входные билеты,</w:t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• Обед</w:t>
      </w:r>
      <w:r w:rsidRPr="00EE1149">
        <w:rPr>
          <w:rFonts w:ascii="Bookman Old Style" w:hAnsi="Bookman Old Style" w:cs="Arial"/>
          <w:color w:val="EE105A"/>
          <w:spacing w:val="3"/>
          <w:sz w:val="23"/>
          <w:szCs w:val="23"/>
          <w:shd w:val="clear" w:color="auto" w:fill="FFFFFF"/>
        </w:rPr>
        <w:t>.</w:t>
      </w:r>
      <w:r w:rsidRPr="00EE1149">
        <w:rPr>
          <w:rFonts w:ascii="Bookman Old Style" w:hAnsi="Bookman Old Style" w:cs="Arial"/>
          <w:color w:val="EE105A"/>
          <w:spacing w:val="3"/>
          <w:sz w:val="23"/>
          <w:szCs w:val="23"/>
          <w:shd w:val="clear" w:color="auto" w:fill="FFFFFF"/>
        </w:rPr>
        <w:br/>
      </w:r>
      <w:r w:rsidRPr="00EE1149">
        <w:rPr>
          <w:rFonts w:ascii="Bookman Old Style" w:hAnsi="Bookman Old Style" w:cs="Arial"/>
          <w:color w:val="3B4347"/>
          <w:spacing w:val="3"/>
          <w:sz w:val="23"/>
          <w:szCs w:val="23"/>
        </w:rPr>
        <w:br/>
      </w:r>
      <w:r w:rsidRPr="00EE1149">
        <w:rPr>
          <w:rFonts w:ascii="Bookman Old Style" w:hAnsi="Bookman Old Style" w:cs="Arial"/>
          <w:b/>
          <w:bCs/>
          <w:color w:val="111111"/>
          <w:spacing w:val="3"/>
          <w:sz w:val="23"/>
          <w:szCs w:val="23"/>
          <w:shd w:val="clear" w:color="auto" w:fill="FFFFFF"/>
        </w:rPr>
        <w:t>Стоимость на человека - 50EU</w:t>
      </w:r>
    </w:p>
    <w:p w14:paraId="47F2C88E" w14:textId="77777777" w:rsidR="003A6EA5" w:rsidRPr="003F27F7" w:rsidRDefault="003A6EA5" w:rsidP="003A6EA5">
      <w:pPr>
        <w:shd w:val="clear" w:color="auto" w:fill="FFFFFF"/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</w:pPr>
    </w:p>
    <w:p w14:paraId="328E4F8D" w14:textId="4804C754" w:rsidR="00C8652B" w:rsidRDefault="00C8652B" w:rsidP="00140F27">
      <w:pPr>
        <w:shd w:val="clear" w:color="auto" w:fill="FFFFFF"/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</w:pPr>
      <w:r w:rsidRPr="003F27F7">
        <w:rPr>
          <w:rFonts w:ascii="Bookman Old Style" w:hAnsi="Bookman Old Style" w:cs="Arial"/>
          <w:b/>
          <w:color w:val="3B4347"/>
          <w:spacing w:val="3"/>
          <w:sz w:val="23"/>
          <w:szCs w:val="23"/>
          <w:shd w:val="clear" w:color="auto" w:fill="FFFFFF"/>
        </w:rPr>
        <w:t>6 день.</w:t>
      </w:r>
      <w:r w:rsidRPr="003F27F7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 </w:t>
      </w:r>
      <w:r w:rsidR="003A6EA5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Завтрак. В</w:t>
      </w:r>
      <w:r w:rsidR="003A6EA5" w:rsidRPr="003F27F7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ыезд из отеля, трансфер в аэроп</w:t>
      </w:r>
      <w:r w:rsidR="003A6EA5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о</w:t>
      </w:r>
      <w:r w:rsidR="003A6EA5" w:rsidRPr="003F27F7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рт Кайсери. Перелет Кайсер</w:t>
      </w:r>
      <w:r w:rsidR="003A6EA5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>и - Стамбул. Прилет в Стамбул.</w:t>
      </w:r>
      <w:r w:rsidRPr="003F27F7"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  <w:t xml:space="preserve"> Перелет Стамбул-Минск.</w:t>
      </w:r>
    </w:p>
    <w:p w14:paraId="47DD8799" w14:textId="77777777" w:rsidR="007E1BA5" w:rsidRDefault="007E1BA5" w:rsidP="00140F27">
      <w:pPr>
        <w:shd w:val="clear" w:color="auto" w:fill="FFFFFF"/>
        <w:rPr>
          <w:rFonts w:ascii="Bookman Old Style" w:hAnsi="Bookman Old Style" w:cs="Arial"/>
          <w:color w:val="3B4347"/>
          <w:spacing w:val="3"/>
          <w:sz w:val="23"/>
          <w:szCs w:val="23"/>
          <w:shd w:val="clear" w:color="auto" w:fill="FFFFFF"/>
        </w:rPr>
      </w:pPr>
    </w:p>
    <w:p w14:paraId="18A7E23C" w14:textId="4364B562" w:rsidR="007E1BA5" w:rsidRPr="00EC1688" w:rsidRDefault="007E1BA5" w:rsidP="00140F27">
      <w:pPr>
        <w:shd w:val="clear" w:color="auto" w:fill="FFFFFF"/>
        <w:rPr>
          <w:rFonts w:ascii="Bookman Old Style" w:eastAsia="Times New Roman" w:hAnsi="Bookman Old Style" w:cs="Arial"/>
          <w:color w:val="3B4347"/>
          <w:spacing w:val="3"/>
          <w:sz w:val="20"/>
          <w:szCs w:val="20"/>
        </w:rPr>
      </w:pPr>
      <w:r w:rsidRPr="00EC1688">
        <w:rPr>
          <w:rFonts w:ascii="Bookman Old Style" w:hAnsi="Bookman Old Style"/>
          <w:sz w:val="20"/>
          <w:szCs w:val="20"/>
        </w:rPr>
        <w:t>Туристическая компания оставляет за собой право менять очередность экскурсий в Стамбуле, а также их замену на равноценные по независящим от нее причинам.</w:t>
      </w:r>
    </w:p>
    <w:p w14:paraId="444874DD" w14:textId="77777777" w:rsidR="003C0F96" w:rsidRPr="003F27F7" w:rsidRDefault="003C0F96" w:rsidP="003C0F96">
      <w:pPr>
        <w:pStyle w:val="4"/>
        <w:shd w:val="clear" w:color="auto" w:fill="FFFFFF"/>
        <w:spacing w:before="150" w:after="150"/>
        <w:rPr>
          <w:rFonts w:ascii="Bookman Old Style" w:eastAsia="Times New Roman" w:hAnsi="Bookman Old Style" w:cs="Times New Roman"/>
          <w:b/>
          <w:i w:val="0"/>
          <w:caps/>
          <w:color w:val="auto"/>
          <w:spacing w:val="3"/>
        </w:rPr>
      </w:pPr>
      <w:r w:rsidRPr="003F27F7">
        <w:rPr>
          <w:rFonts w:ascii="Bookman Old Style" w:hAnsi="Bookman Old Style" w:cs="Times New Roman"/>
          <w:b/>
          <w:i w:val="0"/>
          <w:caps/>
          <w:color w:val="auto"/>
          <w:spacing w:val="3"/>
        </w:rPr>
        <w:lastRenderedPageBreak/>
        <w:t>В СТОИМОСТЬ ТУРА ВХОДИТ</w:t>
      </w:r>
    </w:p>
    <w:p w14:paraId="6FA79529" w14:textId="77777777" w:rsidR="003E312A" w:rsidRPr="00625EE9" w:rsidRDefault="001A3A9C" w:rsidP="003E312A">
      <w:pPr>
        <w:pStyle w:val="4"/>
        <w:shd w:val="clear" w:color="auto" w:fill="FFFFFF"/>
        <w:spacing w:before="150" w:after="150"/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</w:pP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-авиаперелет Минск-Стамбул-Минск с багажом 23 кг и ручной кладью 5 кг;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</w:rPr>
        <w:br/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 - трансфер аэропорт-отель-аэропорт; </w:t>
      </w:r>
    </w:p>
    <w:p w14:paraId="63F86B9B" w14:textId="4C44F2EC" w:rsidR="00625EE9" w:rsidRPr="00625EE9" w:rsidRDefault="00625EE9" w:rsidP="00625EE9">
      <w:pPr>
        <w:rPr>
          <w:rFonts w:ascii="Bookman Old Style" w:hAnsi="Bookman Old Style"/>
        </w:rPr>
      </w:pPr>
      <w:r w:rsidRPr="00625EE9">
        <w:rPr>
          <w:rFonts w:ascii="Bookman Old Style" w:hAnsi="Bookman Old Style"/>
        </w:rPr>
        <w:t>-завтраки;</w:t>
      </w:r>
    </w:p>
    <w:p w14:paraId="23362501" w14:textId="7AAFDE31" w:rsidR="003E312A" w:rsidRPr="00625EE9" w:rsidRDefault="001A3A9C" w:rsidP="003E312A">
      <w:pPr>
        <w:pStyle w:val="4"/>
        <w:shd w:val="clear" w:color="auto" w:fill="FFFFFF"/>
        <w:spacing w:before="150" w:after="150"/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</w:pP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- проживание в Стамбуле (</w:t>
      </w:r>
      <w:r w:rsidR="00151F16"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выбранное количество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 xml:space="preserve"> ноч</w:t>
      </w:r>
      <w:r w:rsidR="00151F16"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ей</w:t>
      </w:r>
      <w:r w:rsidR="00633B2A"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 xml:space="preserve"> от 3 до 5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);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</w:rPr>
        <w:br/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 - авиаперелеты Стамбул-Кайсери/</w:t>
      </w:r>
      <w:proofErr w:type="spellStart"/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Невшехир</w:t>
      </w:r>
      <w:proofErr w:type="spellEnd"/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 xml:space="preserve"> - Стамбул с багажом 15кг и ручной кладью 5</w:t>
      </w:r>
      <w:proofErr w:type="gramStart"/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кг ;</w:t>
      </w:r>
      <w:proofErr w:type="gramEnd"/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</w:rPr>
        <w:br/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 - трансфер аэропорт-отель-аэропорт;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</w:rPr>
        <w:br/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 - проживание в Каппадокии</w:t>
      </w:r>
      <w:r w:rsidR="002C4C3A"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 xml:space="preserve"> (2 ночи)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;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</w:rPr>
        <w:br/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 - трансфер аэропорт-отель-аэропорт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</w:rPr>
        <w:br/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  - мед страховка;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</w:rPr>
        <w:br/>
      </w:r>
      <w:r w:rsidR="00911511"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-  - </w:t>
      </w:r>
      <w:r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экскурси</w:t>
      </w:r>
      <w:r w:rsidR="002C4C3A"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я в Стамбуле</w:t>
      </w:r>
      <w:r w:rsidR="003E312A" w:rsidRPr="00625EE9">
        <w:rPr>
          <w:rFonts w:ascii="Bookman Old Style" w:hAnsi="Bookman Old Style" w:cs="Arial"/>
          <w:i w:val="0"/>
          <w:color w:val="auto"/>
          <w:spacing w:val="3"/>
          <w:sz w:val="23"/>
          <w:szCs w:val="23"/>
          <w:shd w:val="clear" w:color="auto" w:fill="FFFFFF"/>
        </w:rPr>
        <w:t>.</w:t>
      </w:r>
    </w:p>
    <w:p w14:paraId="6B20A0B8" w14:textId="42F4FB93" w:rsidR="0022207C" w:rsidRPr="00625EE9" w:rsidRDefault="0022207C" w:rsidP="0022207C">
      <w:pPr>
        <w:pStyle w:val="4"/>
        <w:shd w:val="clear" w:color="auto" w:fill="FFFFFF"/>
        <w:spacing w:before="150" w:after="150"/>
        <w:rPr>
          <w:rFonts w:ascii="Bookman Old Style" w:hAnsi="Bookman Old Style" w:cs="Times New Roman"/>
          <w:b/>
          <w:i w:val="0"/>
          <w:caps/>
          <w:color w:val="auto"/>
          <w:spacing w:val="3"/>
        </w:rPr>
      </w:pPr>
      <w:r w:rsidRPr="00625EE9">
        <w:rPr>
          <w:rFonts w:ascii="Bookman Old Style" w:hAnsi="Bookman Old Style" w:cs="Times New Roman"/>
          <w:b/>
          <w:i w:val="0"/>
          <w:caps/>
          <w:color w:val="auto"/>
          <w:spacing w:val="3"/>
        </w:rPr>
        <w:t>В СТОИМОСТЬ ТУРА НЕ ВХОДИТ</w:t>
      </w:r>
    </w:p>
    <w:p w14:paraId="6B27B74C" w14:textId="04D9959C" w:rsidR="0022207C" w:rsidRPr="00625EE9" w:rsidRDefault="003F27F7" w:rsidP="0022207C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spacing w:val="3"/>
        </w:rPr>
      </w:pPr>
      <w:r w:rsidRPr="00625EE9">
        <w:rPr>
          <w:rFonts w:ascii="Bookman Old Style" w:hAnsi="Bookman Old Style"/>
          <w:spacing w:val="3"/>
          <w:shd w:val="clear" w:color="auto" w:fill="FFFFFF"/>
        </w:rPr>
        <w:t xml:space="preserve">- </w:t>
      </w:r>
      <w:r w:rsidR="0022207C" w:rsidRPr="00625EE9">
        <w:rPr>
          <w:rFonts w:ascii="Bookman Old Style" w:hAnsi="Bookman Old Style"/>
          <w:spacing w:val="3"/>
          <w:shd w:val="clear" w:color="auto" w:fill="FFFFFF"/>
        </w:rPr>
        <w:t>Личные расходы</w:t>
      </w:r>
      <w:r w:rsidR="00F340D5" w:rsidRPr="00625EE9">
        <w:rPr>
          <w:rFonts w:ascii="Bookman Old Style" w:hAnsi="Bookman Old Style"/>
          <w:spacing w:val="3"/>
          <w:shd w:val="clear" w:color="auto" w:fill="FFFFFF"/>
        </w:rPr>
        <w:t>, доп</w:t>
      </w:r>
      <w:r w:rsidRPr="00625EE9">
        <w:rPr>
          <w:rFonts w:ascii="Bookman Old Style" w:hAnsi="Bookman Old Style"/>
          <w:spacing w:val="3"/>
          <w:shd w:val="clear" w:color="auto" w:fill="FFFFFF"/>
        </w:rPr>
        <w:t>.</w:t>
      </w:r>
      <w:r w:rsidR="00F340D5" w:rsidRPr="00625EE9">
        <w:rPr>
          <w:rFonts w:ascii="Bookman Old Style" w:hAnsi="Bookman Old Style"/>
          <w:spacing w:val="3"/>
          <w:shd w:val="clear" w:color="auto" w:fill="FFFFFF"/>
        </w:rPr>
        <w:t xml:space="preserve"> экскурсии,</w:t>
      </w:r>
      <w:r w:rsidR="00E32732" w:rsidRPr="00625EE9">
        <w:rPr>
          <w:rFonts w:ascii="Bookman Old Style" w:hAnsi="Bookman Old Style"/>
          <w:spacing w:val="3"/>
          <w:shd w:val="clear" w:color="auto" w:fill="FFFFFF"/>
        </w:rPr>
        <w:t xml:space="preserve"> дополнительное</w:t>
      </w:r>
      <w:r w:rsidR="00F340D5" w:rsidRPr="00625EE9">
        <w:rPr>
          <w:rFonts w:ascii="Bookman Old Style" w:hAnsi="Bookman Old Style"/>
          <w:spacing w:val="3"/>
          <w:shd w:val="clear" w:color="auto" w:fill="FFFFFF"/>
        </w:rPr>
        <w:t xml:space="preserve"> питание</w:t>
      </w:r>
      <w:r w:rsidRPr="00625EE9">
        <w:rPr>
          <w:rFonts w:ascii="Bookman Old Style" w:hAnsi="Bookman Old Style"/>
          <w:spacing w:val="3"/>
          <w:shd w:val="clear" w:color="auto" w:fill="FFFFFF"/>
        </w:rPr>
        <w:t>.</w:t>
      </w:r>
    </w:p>
    <w:p w14:paraId="4EF8A4AC" w14:textId="77777777" w:rsidR="000F5508" w:rsidRDefault="000F5508" w:rsidP="00725492">
      <w:pPr>
        <w:jc w:val="both"/>
        <w:rPr>
          <w:rFonts w:ascii="Bookman Old Style" w:hAnsi="Bookman Old Style" w:cs="Arial"/>
          <w:b/>
          <w:bCs/>
          <w:i/>
          <w:iCs/>
          <w:spacing w:val="3"/>
          <w:sz w:val="23"/>
          <w:szCs w:val="23"/>
          <w:shd w:val="clear" w:color="auto" w:fill="FFFFFF"/>
        </w:rPr>
      </w:pPr>
    </w:p>
    <w:sectPr w:rsidR="000F5508" w:rsidSect="003C0F96">
      <w:headerReference w:type="default" r:id="rId11"/>
      <w:footerReference w:type="even" r:id="rId12"/>
      <w:headerReference w:type="first" r:id="rId13"/>
      <w:pgSz w:w="11906" w:h="16838"/>
      <w:pgMar w:top="720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DC13B" w14:textId="77777777" w:rsidR="004A6973" w:rsidRDefault="004A6973" w:rsidP="001A1BF3">
      <w:r>
        <w:separator/>
      </w:r>
    </w:p>
  </w:endnote>
  <w:endnote w:type="continuationSeparator" w:id="0">
    <w:p w14:paraId="54CD7904" w14:textId="77777777" w:rsidR="004A6973" w:rsidRDefault="004A6973" w:rsidP="001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D3E1" w14:textId="77777777" w:rsidR="00B20DF1" w:rsidRDefault="00B20DF1" w:rsidP="00FA3880">
    <w:pPr>
      <w:pStyle w:val="a5"/>
      <w:jc w:val="right"/>
    </w:pPr>
    <w:r w:rsidRPr="00FA3880">
      <w:rPr>
        <w:noProof/>
        <w:lang w:eastAsia="ru-RU"/>
      </w:rPr>
      <w:t xml:space="preserve"> </w:t>
    </w:r>
  </w:p>
  <w:p w14:paraId="0C8264DD" w14:textId="77777777" w:rsidR="00B20DF1" w:rsidRDefault="00B20DF1" w:rsidP="009B4F60">
    <w:pPr>
      <w:pStyle w:val="a5"/>
      <w:tabs>
        <w:tab w:val="left" w:pos="1635"/>
        <w:tab w:val="center" w:pos="5587"/>
      </w:tabs>
      <w:ind w:firstLine="708"/>
      <w:jc w:val="center"/>
    </w:pPr>
    <w:r>
      <w:t xml:space="preserve">    </w:t>
    </w:r>
    <w:r>
      <w:tab/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3A772" w14:textId="77777777" w:rsidR="004A6973" w:rsidRDefault="004A6973" w:rsidP="001A1BF3">
      <w:r>
        <w:separator/>
      </w:r>
    </w:p>
  </w:footnote>
  <w:footnote w:type="continuationSeparator" w:id="0">
    <w:p w14:paraId="62EF3079" w14:textId="77777777" w:rsidR="004A6973" w:rsidRDefault="004A6973" w:rsidP="001A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5DC9" w14:textId="77777777" w:rsidR="00B20DF1" w:rsidRDefault="00B20DF1" w:rsidP="008B102F">
    <w:pPr>
      <w:pStyle w:val="a3"/>
      <w:tabs>
        <w:tab w:val="clear" w:pos="4677"/>
        <w:tab w:val="clear" w:pos="9355"/>
        <w:tab w:val="left" w:pos="1800"/>
      </w:tabs>
      <w:jc w:val="center"/>
    </w:pPr>
  </w:p>
  <w:p w14:paraId="5187B605" w14:textId="77777777" w:rsidR="00B20DF1" w:rsidRDefault="00B20D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87232" w14:textId="6BFCCD1E" w:rsidR="00B20DF1" w:rsidRDefault="00B20DF1" w:rsidP="0043475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F8F"/>
    <w:multiLevelType w:val="multilevel"/>
    <w:tmpl w:val="8C8E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11B4"/>
    <w:multiLevelType w:val="multilevel"/>
    <w:tmpl w:val="CCDA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E360B"/>
    <w:multiLevelType w:val="hybridMultilevel"/>
    <w:tmpl w:val="CC0EB1FE"/>
    <w:lvl w:ilvl="0" w:tplc="54F00E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5BC1"/>
    <w:multiLevelType w:val="multilevel"/>
    <w:tmpl w:val="67DC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0D7710"/>
    <w:multiLevelType w:val="hybridMultilevel"/>
    <w:tmpl w:val="E9E48A70"/>
    <w:lvl w:ilvl="0" w:tplc="6624E7F2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2118"/>
    <w:multiLevelType w:val="hybridMultilevel"/>
    <w:tmpl w:val="78BC2E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D23F7F"/>
    <w:multiLevelType w:val="multilevel"/>
    <w:tmpl w:val="5A2C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A41A9"/>
    <w:multiLevelType w:val="hybridMultilevel"/>
    <w:tmpl w:val="803C0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C01DC"/>
    <w:multiLevelType w:val="multilevel"/>
    <w:tmpl w:val="020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F138B8"/>
    <w:multiLevelType w:val="hybridMultilevel"/>
    <w:tmpl w:val="36A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B4C36"/>
    <w:multiLevelType w:val="multilevel"/>
    <w:tmpl w:val="15B2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C0D28"/>
    <w:multiLevelType w:val="multilevel"/>
    <w:tmpl w:val="F38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47612E"/>
    <w:multiLevelType w:val="hybridMultilevel"/>
    <w:tmpl w:val="E506B06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72068"/>
    <w:multiLevelType w:val="multilevel"/>
    <w:tmpl w:val="FDB0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566BE"/>
    <w:multiLevelType w:val="multilevel"/>
    <w:tmpl w:val="B11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755254"/>
    <w:multiLevelType w:val="hybridMultilevel"/>
    <w:tmpl w:val="73F85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B3734"/>
    <w:multiLevelType w:val="hybridMultilevel"/>
    <w:tmpl w:val="F470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A5E18"/>
    <w:multiLevelType w:val="hybridMultilevel"/>
    <w:tmpl w:val="EEBE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FAC"/>
    <w:multiLevelType w:val="multilevel"/>
    <w:tmpl w:val="796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893AEA"/>
    <w:multiLevelType w:val="hybridMultilevel"/>
    <w:tmpl w:val="C644C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2CA1"/>
    <w:multiLevelType w:val="multilevel"/>
    <w:tmpl w:val="C2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927E20"/>
    <w:multiLevelType w:val="hybridMultilevel"/>
    <w:tmpl w:val="CCF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06658"/>
    <w:multiLevelType w:val="multilevel"/>
    <w:tmpl w:val="2A4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104E11"/>
    <w:multiLevelType w:val="multilevel"/>
    <w:tmpl w:val="2ED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1A6CEF"/>
    <w:multiLevelType w:val="hybridMultilevel"/>
    <w:tmpl w:val="ABC89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1673"/>
    <w:multiLevelType w:val="multilevel"/>
    <w:tmpl w:val="EF06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394F35"/>
    <w:multiLevelType w:val="hybridMultilevel"/>
    <w:tmpl w:val="E9421322"/>
    <w:lvl w:ilvl="0" w:tplc="C9DEEB1A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73384"/>
    <w:multiLevelType w:val="hybridMultilevel"/>
    <w:tmpl w:val="2E12B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4961"/>
    <w:multiLevelType w:val="multilevel"/>
    <w:tmpl w:val="841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52246A"/>
    <w:multiLevelType w:val="multilevel"/>
    <w:tmpl w:val="4162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174452"/>
    <w:multiLevelType w:val="multilevel"/>
    <w:tmpl w:val="67E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30"/>
  </w:num>
  <w:num w:numId="5">
    <w:abstractNumId w:val="10"/>
  </w:num>
  <w:num w:numId="6">
    <w:abstractNumId w:val="9"/>
  </w:num>
  <w:num w:numId="7">
    <w:abstractNumId w:val="5"/>
  </w:num>
  <w:num w:numId="8">
    <w:abstractNumId w:val="21"/>
  </w:num>
  <w:num w:numId="9">
    <w:abstractNumId w:val="24"/>
  </w:num>
  <w:num w:numId="10">
    <w:abstractNumId w:val="20"/>
  </w:num>
  <w:num w:numId="11">
    <w:abstractNumId w:val="6"/>
  </w:num>
  <w:num w:numId="12">
    <w:abstractNumId w:val="18"/>
  </w:num>
  <w:num w:numId="13">
    <w:abstractNumId w:val="23"/>
  </w:num>
  <w:num w:numId="14">
    <w:abstractNumId w:val="22"/>
  </w:num>
  <w:num w:numId="15">
    <w:abstractNumId w:val="28"/>
  </w:num>
  <w:num w:numId="16">
    <w:abstractNumId w:val="3"/>
  </w:num>
  <w:num w:numId="17">
    <w:abstractNumId w:val="29"/>
  </w:num>
  <w:num w:numId="18">
    <w:abstractNumId w:val="11"/>
  </w:num>
  <w:num w:numId="19">
    <w:abstractNumId w:val="14"/>
  </w:num>
  <w:num w:numId="20">
    <w:abstractNumId w:val="8"/>
  </w:num>
  <w:num w:numId="21">
    <w:abstractNumId w:val="25"/>
  </w:num>
  <w:num w:numId="22">
    <w:abstractNumId w:val="2"/>
  </w:num>
  <w:num w:numId="23">
    <w:abstractNumId w:val="13"/>
  </w:num>
  <w:num w:numId="24">
    <w:abstractNumId w:val="19"/>
  </w:num>
  <w:num w:numId="25">
    <w:abstractNumId w:val="17"/>
  </w:num>
  <w:num w:numId="26">
    <w:abstractNumId w:val="16"/>
  </w:num>
  <w:num w:numId="27">
    <w:abstractNumId w:val="4"/>
  </w:num>
  <w:num w:numId="28">
    <w:abstractNumId w:val="26"/>
  </w:num>
  <w:num w:numId="29">
    <w:abstractNumId w:val="1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F3"/>
    <w:rsid w:val="00016CBF"/>
    <w:rsid w:val="00023870"/>
    <w:rsid w:val="00024DFA"/>
    <w:rsid w:val="00025F7F"/>
    <w:rsid w:val="00026349"/>
    <w:rsid w:val="00030375"/>
    <w:rsid w:val="00030B6D"/>
    <w:rsid w:val="00034730"/>
    <w:rsid w:val="0004172C"/>
    <w:rsid w:val="00057425"/>
    <w:rsid w:val="00060D2A"/>
    <w:rsid w:val="000668EF"/>
    <w:rsid w:val="00067C5C"/>
    <w:rsid w:val="000714D2"/>
    <w:rsid w:val="00075E5A"/>
    <w:rsid w:val="000776CB"/>
    <w:rsid w:val="00094DC6"/>
    <w:rsid w:val="00095A9F"/>
    <w:rsid w:val="000A720F"/>
    <w:rsid w:val="000B6AAA"/>
    <w:rsid w:val="000B6DAE"/>
    <w:rsid w:val="000C5142"/>
    <w:rsid w:val="000E4640"/>
    <w:rsid w:val="000E512F"/>
    <w:rsid w:val="000E5A33"/>
    <w:rsid w:val="000F5508"/>
    <w:rsid w:val="00111379"/>
    <w:rsid w:val="001217D6"/>
    <w:rsid w:val="00123229"/>
    <w:rsid w:val="001234AA"/>
    <w:rsid w:val="00123CE2"/>
    <w:rsid w:val="0012736D"/>
    <w:rsid w:val="00127535"/>
    <w:rsid w:val="00133C8D"/>
    <w:rsid w:val="00136FA3"/>
    <w:rsid w:val="00140F27"/>
    <w:rsid w:val="001442B7"/>
    <w:rsid w:val="00144D0B"/>
    <w:rsid w:val="00150C4F"/>
    <w:rsid w:val="00151F16"/>
    <w:rsid w:val="001622CE"/>
    <w:rsid w:val="00166487"/>
    <w:rsid w:val="0016795D"/>
    <w:rsid w:val="001805A8"/>
    <w:rsid w:val="00187C6B"/>
    <w:rsid w:val="001A1BF3"/>
    <w:rsid w:val="001A3A9C"/>
    <w:rsid w:val="001B1EE7"/>
    <w:rsid w:val="001C12A5"/>
    <w:rsid w:val="001C1330"/>
    <w:rsid w:val="001C4973"/>
    <w:rsid w:val="001E1819"/>
    <w:rsid w:val="001E459E"/>
    <w:rsid w:val="001E7947"/>
    <w:rsid w:val="001F4DAE"/>
    <w:rsid w:val="00217EC8"/>
    <w:rsid w:val="0022207C"/>
    <w:rsid w:val="00223766"/>
    <w:rsid w:val="00236A02"/>
    <w:rsid w:val="00240D6C"/>
    <w:rsid w:val="00244C9C"/>
    <w:rsid w:val="002534F5"/>
    <w:rsid w:val="00254B79"/>
    <w:rsid w:val="00257415"/>
    <w:rsid w:val="0027417C"/>
    <w:rsid w:val="0027506A"/>
    <w:rsid w:val="002829D3"/>
    <w:rsid w:val="00283F53"/>
    <w:rsid w:val="00287B21"/>
    <w:rsid w:val="002969B4"/>
    <w:rsid w:val="002A71C1"/>
    <w:rsid w:val="002B50AC"/>
    <w:rsid w:val="002C0058"/>
    <w:rsid w:val="002C08CB"/>
    <w:rsid w:val="002C3A97"/>
    <w:rsid w:val="002C4796"/>
    <w:rsid w:val="002C4C3A"/>
    <w:rsid w:val="002C4E1D"/>
    <w:rsid w:val="002D3794"/>
    <w:rsid w:val="002E5D9E"/>
    <w:rsid w:val="002E6EEA"/>
    <w:rsid w:val="00317C07"/>
    <w:rsid w:val="00327B50"/>
    <w:rsid w:val="0033674D"/>
    <w:rsid w:val="00346035"/>
    <w:rsid w:val="003476C9"/>
    <w:rsid w:val="0035078D"/>
    <w:rsid w:val="00356AC7"/>
    <w:rsid w:val="0035758A"/>
    <w:rsid w:val="00357E6C"/>
    <w:rsid w:val="003740E2"/>
    <w:rsid w:val="00386466"/>
    <w:rsid w:val="003878FC"/>
    <w:rsid w:val="00393531"/>
    <w:rsid w:val="003A1660"/>
    <w:rsid w:val="003A3BA1"/>
    <w:rsid w:val="003A6EA5"/>
    <w:rsid w:val="003B2669"/>
    <w:rsid w:val="003B2B08"/>
    <w:rsid w:val="003B326F"/>
    <w:rsid w:val="003B5926"/>
    <w:rsid w:val="003B6AAF"/>
    <w:rsid w:val="003C0F96"/>
    <w:rsid w:val="003C511F"/>
    <w:rsid w:val="003D0E44"/>
    <w:rsid w:val="003D65D8"/>
    <w:rsid w:val="003E2B62"/>
    <w:rsid w:val="003E312A"/>
    <w:rsid w:val="003E7329"/>
    <w:rsid w:val="003F27F7"/>
    <w:rsid w:val="003F70C7"/>
    <w:rsid w:val="0040533F"/>
    <w:rsid w:val="00406BA6"/>
    <w:rsid w:val="004228B6"/>
    <w:rsid w:val="00430DF7"/>
    <w:rsid w:val="0043475C"/>
    <w:rsid w:val="00436C0F"/>
    <w:rsid w:val="004404C7"/>
    <w:rsid w:val="004515D1"/>
    <w:rsid w:val="00451F3F"/>
    <w:rsid w:val="004520A7"/>
    <w:rsid w:val="00456D88"/>
    <w:rsid w:val="00466A22"/>
    <w:rsid w:val="0047001F"/>
    <w:rsid w:val="004728D7"/>
    <w:rsid w:val="0047678E"/>
    <w:rsid w:val="00481598"/>
    <w:rsid w:val="00483528"/>
    <w:rsid w:val="004A44CF"/>
    <w:rsid w:val="004A6973"/>
    <w:rsid w:val="004B0F76"/>
    <w:rsid w:val="004C227C"/>
    <w:rsid w:val="004D285E"/>
    <w:rsid w:val="004D633A"/>
    <w:rsid w:val="004E39B9"/>
    <w:rsid w:val="00513CDE"/>
    <w:rsid w:val="00522CFB"/>
    <w:rsid w:val="005559A9"/>
    <w:rsid w:val="005614F7"/>
    <w:rsid w:val="00564885"/>
    <w:rsid w:val="005706C4"/>
    <w:rsid w:val="005733F2"/>
    <w:rsid w:val="00580F5B"/>
    <w:rsid w:val="00581625"/>
    <w:rsid w:val="005818F2"/>
    <w:rsid w:val="005831E5"/>
    <w:rsid w:val="005A3911"/>
    <w:rsid w:val="005A6CDB"/>
    <w:rsid w:val="005A7A2E"/>
    <w:rsid w:val="005B2EEE"/>
    <w:rsid w:val="005E52A0"/>
    <w:rsid w:val="005E5E53"/>
    <w:rsid w:val="005E6744"/>
    <w:rsid w:val="005F25BD"/>
    <w:rsid w:val="005F36AE"/>
    <w:rsid w:val="005F504B"/>
    <w:rsid w:val="006005D2"/>
    <w:rsid w:val="00606F39"/>
    <w:rsid w:val="00614B38"/>
    <w:rsid w:val="006216BA"/>
    <w:rsid w:val="00621AC3"/>
    <w:rsid w:val="00625EE9"/>
    <w:rsid w:val="00632BC3"/>
    <w:rsid w:val="00633B2A"/>
    <w:rsid w:val="00635575"/>
    <w:rsid w:val="00641FC9"/>
    <w:rsid w:val="00643453"/>
    <w:rsid w:val="0064643F"/>
    <w:rsid w:val="006467D7"/>
    <w:rsid w:val="00651044"/>
    <w:rsid w:val="0065394A"/>
    <w:rsid w:val="0066632D"/>
    <w:rsid w:val="0067278B"/>
    <w:rsid w:val="006808B1"/>
    <w:rsid w:val="0069281A"/>
    <w:rsid w:val="00693853"/>
    <w:rsid w:val="0069536B"/>
    <w:rsid w:val="00697B8F"/>
    <w:rsid w:val="006A210F"/>
    <w:rsid w:val="006A2695"/>
    <w:rsid w:val="006B330E"/>
    <w:rsid w:val="006C32AE"/>
    <w:rsid w:val="006C3669"/>
    <w:rsid w:val="006C3CA2"/>
    <w:rsid w:val="006D2E25"/>
    <w:rsid w:val="006D68F7"/>
    <w:rsid w:val="006F16DE"/>
    <w:rsid w:val="006F4EF6"/>
    <w:rsid w:val="006F7BE7"/>
    <w:rsid w:val="00713FFC"/>
    <w:rsid w:val="00722C08"/>
    <w:rsid w:val="00725492"/>
    <w:rsid w:val="00732C22"/>
    <w:rsid w:val="00733226"/>
    <w:rsid w:val="00733430"/>
    <w:rsid w:val="007440EC"/>
    <w:rsid w:val="00764BCB"/>
    <w:rsid w:val="00772B50"/>
    <w:rsid w:val="0078225B"/>
    <w:rsid w:val="00784E12"/>
    <w:rsid w:val="007A1364"/>
    <w:rsid w:val="007B2717"/>
    <w:rsid w:val="007B3985"/>
    <w:rsid w:val="007C15F9"/>
    <w:rsid w:val="007D0742"/>
    <w:rsid w:val="007D13E6"/>
    <w:rsid w:val="007E01B1"/>
    <w:rsid w:val="007E02E2"/>
    <w:rsid w:val="007E1BA5"/>
    <w:rsid w:val="007E30C9"/>
    <w:rsid w:val="007E7A60"/>
    <w:rsid w:val="007F7AB8"/>
    <w:rsid w:val="008154DD"/>
    <w:rsid w:val="00815509"/>
    <w:rsid w:val="00846EE3"/>
    <w:rsid w:val="00850CF8"/>
    <w:rsid w:val="0085234A"/>
    <w:rsid w:val="00861B67"/>
    <w:rsid w:val="0086554B"/>
    <w:rsid w:val="0086579B"/>
    <w:rsid w:val="008715D5"/>
    <w:rsid w:val="00893E75"/>
    <w:rsid w:val="008B1019"/>
    <w:rsid w:val="008B102F"/>
    <w:rsid w:val="008B2521"/>
    <w:rsid w:val="008B6D62"/>
    <w:rsid w:val="008C16D8"/>
    <w:rsid w:val="008C1A79"/>
    <w:rsid w:val="008C5BE9"/>
    <w:rsid w:val="008D1403"/>
    <w:rsid w:val="008D73E8"/>
    <w:rsid w:val="008E1D14"/>
    <w:rsid w:val="008F7E5A"/>
    <w:rsid w:val="00911511"/>
    <w:rsid w:val="00924E9E"/>
    <w:rsid w:val="009305DA"/>
    <w:rsid w:val="009322F7"/>
    <w:rsid w:val="009323EB"/>
    <w:rsid w:val="00946E54"/>
    <w:rsid w:val="009617EF"/>
    <w:rsid w:val="0097077D"/>
    <w:rsid w:val="00982F3E"/>
    <w:rsid w:val="00985CA3"/>
    <w:rsid w:val="009915AA"/>
    <w:rsid w:val="009B1689"/>
    <w:rsid w:val="009B4F60"/>
    <w:rsid w:val="009B7BCE"/>
    <w:rsid w:val="009C1744"/>
    <w:rsid w:val="009C3F4F"/>
    <w:rsid w:val="009C77CC"/>
    <w:rsid w:val="009E0726"/>
    <w:rsid w:val="009F5DA5"/>
    <w:rsid w:val="009F7706"/>
    <w:rsid w:val="00A000FB"/>
    <w:rsid w:val="00A07502"/>
    <w:rsid w:val="00A07F52"/>
    <w:rsid w:val="00A13FE6"/>
    <w:rsid w:val="00A21590"/>
    <w:rsid w:val="00A25C68"/>
    <w:rsid w:val="00A35DF1"/>
    <w:rsid w:val="00A450CE"/>
    <w:rsid w:val="00A469FD"/>
    <w:rsid w:val="00A5295F"/>
    <w:rsid w:val="00A53A49"/>
    <w:rsid w:val="00A61846"/>
    <w:rsid w:val="00A70E25"/>
    <w:rsid w:val="00A73C64"/>
    <w:rsid w:val="00A73CD8"/>
    <w:rsid w:val="00A853EF"/>
    <w:rsid w:val="00A878AB"/>
    <w:rsid w:val="00A90568"/>
    <w:rsid w:val="00A90F22"/>
    <w:rsid w:val="00A949BB"/>
    <w:rsid w:val="00A97D75"/>
    <w:rsid w:val="00AA09CB"/>
    <w:rsid w:val="00AB50D5"/>
    <w:rsid w:val="00AB55C3"/>
    <w:rsid w:val="00AC47D9"/>
    <w:rsid w:val="00AC4F25"/>
    <w:rsid w:val="00AD3FE1"/>
    <w:rsid w:val="00AE29ED"/>
    <w:rsid w:val="00AE6D1D"/>
    <w:rsid w:val="00AF315A"/>
    <w:rsid w:val="00AF7559"/>
    <w:rsid w:val="00AF7EEE"/>
    <w:rsid w:val="00AF7FAD"/>
    <w:rsid w:val="00B04182"/>
    <w:rsid w:val="00B15299"/>
    <w:rsid w:val="00B16AC9"/>
    <w:rsid w:val="00B20DF1"/>
    <w:rsid w:val="00B22F81"/>
    <w:rsid w:val="00B36DA3"/>
    <w:rsid w:val="00B41089"/>
    <w:rsid w:val="00B43588"/>
    <w:rsid w:val="00B45F96"/>
    <w:rsid w:val="00B54362"/>
    <w:rsid w:val="00B558A2"/>
    <w:rsid w:val="00B56F59"/>
    <w:rsid w:val="00B666EB"/>
    <w:rsid w:val="00B72F38"/>
    <w:rsid w:val="00B75E27"/>
    <w:rsid w:val="00BB4E38"/>
    <w:rsid w:val="00BC301B"/>
    <w:rsid w:val="00BD35D2"/>
    <w:rsid w:val="00BD40AB"/>
    <w:rsid w:val="00BD5ED0"/>
    <w:rsid w:val="00BE704C"/>
    <w:rsid w:val="00BF7149"/>
    <w:rsid w:val="00BF7A53"/>
    <w:rsid w:val="00C0076C"/>
    <w:rsid w:val="00C26034"/>
    <w:rsid w:val="00C27235"/>
    <w:rsid w:val="00C323EC"/>
    <w:rsid w:val="00C33879"/>
    <w:rsid w:val="00C34EA7"/>
    <w:rsid w:val="00C37A1E"/>
    <w:rsid w:val="00C43063"/>
    <w:rsid w:val="00C65CE6"/>
    <w:rsid w:val="00C65E47"/>
    <w:rsid w:val="00C779FF"/>
    <w:rsid w:val="00C80832"/>
    <w:rsid w:val="00C814CA"/>
    <w:rsid w:val="00C83AC6"/>
    <w:rsid w:val="00C8652B"/>
    <w:rsid w:val="00C87581"/>
    <w:rsid w:val="00C9746B"/>
    <w:rsid w:val="00CC06D8"/>
    <w:rsid w:val="00CC1AEB"/>
    <w:rsid w:val="00CD4DA8"/>
    <w:rsid w:val="00CD5C96"/>
    <w:rsid w:val="00CF1E3F"/>
    <w:rsid w:val="00CF2B2A"/>
    <w:rsid w:val="00CF4A5F"/>
    <w:rsid w:val="00CF784E"/>
    <w:rsid w:val="00D027CD"/>
    <w:rsid w:val="00D032F1"/>
    <w:rsid w:val="00D07E14"/>
    <w:rsid w:val="00D13D07"/>
    <w:rsid w:val="00D168A5"/>
    <w:rsid w:val="00D17A0B"/>
    <w:rsid w:val="00D305EB"/>
    <w:rsid w:val="00D4170C"/>
    <w:rsid w:val="00D45796"/>
    <w:rsid w:val="00D463D4"/>
    <w:rsid w:val="00D53530"/>
    <w:rsid w:val="00D5618F"/>
    <w:rsid w:val="00D57364"/>
    <w:rsid w:val="00D63269"/>
    <w:rsid w:val="00D64760"/>
    <w:rsid w:val="00D71810"/>
    <w:rsid w:val="00D77F30"/>
    <w:rsid w:val="00D80141"/>
    <w:rsid w:val="00D86DDF"/>
    <w:rsid w:val="00D878AD"/>
    <w:rsid w:val="00DA1507"/>
    <w:rsid w:val="00DA4341"/>
    <w:rsid w:val="00DA5E4F"/>
    <w:rsid w:val="00DB0CEF"/>
    <w:rsid w:val="00DB2F66"/>
    <w:rsid w:val="00DC64C7"/>
    <w:rsid w:val="00DC75F9"/>
    <w:rsid w:val="00DD145F"/>
    <w:rsid w:val="00DD29D4"/>
    <w:rsid w:val="00E0132E"/>
    <w:rsid w:val="00E1082C"/>
    <w:rsid w:val="00E14613"/>
    <w:rsid w:val="00E261C5"/>
    <w:rsid w:val="00E32732"/>
    <w:rsid w:val="00E401CB"/>
    <w:rsid w:val="00E7420F"/>
    <w:rsid w:val="00E930A7"/>
    <w:rsid w:val="00EA1C7F"/>
    <w:rsid w:val="00EA33D6"/>
    <w:rsid w:val="00EB07CB"/>
    <w:rsid w:val="00EB0EDB"/>
    <w:rsid w:val="00EB153D"/>
    <w:rsid w:val="00EB24E2"/>
    <w:rsid w:val="00EB334D"/>
    <w:rsid w:val="00EC1688"/>
    <w:rsid w:val="00EE1149"/>
    <w:rsid w:val="00EF5D17"/>
    <w:rsid w:val="00EF7302"/>
    <w:rsid w:val="00F02E88"/>
    <w:rsid w:val="00F24197"/>
    <w:rsid w:val="00F340D5"/>
    <w:rsid w:val="00F42483"/>
    <w:rsid w:val="00F425CF"/>
    <w:rsid w:val="00F652C2"/>
    <w:rsid w:val="00F65FD8"/>
    <w:rsid w:val="00F75DDB"/>
    <w:rsid w:val="00F77FF7"/>
    <w:rsid w:val="00F808F6"/>
    <w:rsid w:val="00F8104C"/>
    <w:rsid w:val="00F9059E"/>
    <w:rsid w:val="00F94D59"/>
    <w:rsid w:val="00F97022"/>
    <w:rsid w:val="00FA3880"/>
    <w:rsid w:val="00FA57CF"/>
    <w:rsid w:val="00FB113A"/>
    <w:rsid w:val="00FB30D9"/>
    <w:rsid w:val="00FB4300"/>
    <w:rsid w:val="00FD6CAE"/>
    <w:rsid w:val="00FE1DA5"/>
    <w:rsid w:val="00FE3E28"/>
    <w:rsid w:val="00FE7168"/>
    <w:rsid w:val="00FF0FDD"/>
    <w:rsid w:val="00FF414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7C11"/>
  <w15:chartTrackingRefBased/>
  <w15:docId w15:val="{7EDA163F-0777-4FDA-A047-C1632F4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42B7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2C3A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1BF3"/>
  </w:style>
  <w:style w:type="paragraph" w:styleId="a5">
    <w:name w:val="footer"/>
    <w:basedOn w:val="a"/>
    <w:link w:val="a6"/>
    <w:uiPriority w:val="99"/>
    <w:unhideWhenUsed/>
    <w:rsid w:val="001A1B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1BF3"/>
  </w:style>
  <w:style w:type="paragraph" w:styleId="a7">
    <w:name w:val="No Spacing"/>
    <w:link w:val="a8"/>
    <w:uiPriority w:val="1"/>
    <w:qFormat/>
    <w:locked/>
    <w:rsid w:val="001A1BF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BF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2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">
    <w:name w:val="Сетка таблицы светлая1"/>
    <w:basedOn w:val="a1"/>
    <w:uiPriority w:val="40"/>
    <w:locked/>
    <w:rsid w:val="001442B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locked/>
    <w:rsid w:val="001442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locked/>
    <w:rsid w:val="004E39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locked/>
    <w:rsid w:val="002750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506A"/>
    <w:rPr>
      <w:rFonts w:ascii="Segoe UI" w:eastAsia="MS Mincho" w:hAnsi="Segoe UI" w:cs="Segoe UI"/>
      <w:sz w:val="18"/>
      <w:szCs w:val="18"/>
      <w:lang w:eastAsia="ru-RU"/>
    </w:rPr>
  </w:style>
  <w:style w:type="table" w:styleId="-4">
    <w:name w:val="Light List Accent 4"/>
    <w:basedOn w:val="a1"/>
    <w:uiPriority w:val="61"/>
    <w:semiHidden/>
    <w:unhideWhenUsed/>
    <w:locked/>
    <w:rsid w:val="005818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2C3A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2C3A97"/>
    <w:rPr>
      <w:b/>
      <w:bCs/>
    </w:rPr>
  </w:style>
  <w:style w:type="character" w:styleId="ae">
    <w:name w:val="Hyperlink"/>
    <w:basedOn w:val="a0"/>
    <w:uiPriority w:val="99"/>
    <w:semiHidden/>
    <w:unhideWhenUsed/>
    <w:locked/>
    <w:rsid w:val="00A21590"/>
    <w:rPr>
      <w:color w:val="0000FF"/>
      <w:u w:val="single"/>
    </w:rPr>
  </w:style>
  <w:style w:type="paragraph" w:customStyle="1" w:styleId="xzvds">
    <w:name w:val="xzvds"/>
    <w:basedOn w:val="a"/>
    <w:rsid w:val="00F8104C"/>
    <w:pPr>
      <w:spacing w:before="100" w:beforeAutospacing="1" w:after="100" w:afterAutospacing="1"/>
    </w:pPr>
    <w:rPr>
      <w:rFonts w:eastAsia="Times New Roman"/>
    </w:rPr>
  </w:style>
  <w:style w:type="paragraph" w:styleId="af">
    <w:name w:val="Normal (Web)"/>
    <w:basedOn w:val="a"/>
    <w:uiPriority w:val="99"/>
    <w:unhideWhenUsed/>
    <w:locked/>
    <w:rsid w:val="007D0742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_8"/>
    <w:basedOn w:val="a"/>
    <w:rsid w:val="003D0E4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wixguard">
    <w:name w:val="wixguard"/>
    <w:basedOn w:val="a0"/>
    <w:rsid w:val="003D0E44"/>
  </w:style>
  <w:style w:type="character" w:styleId="af0">
    <w:name w:val="Emphasis"/>
    <w:basedOn w:val="a0"/>
    <w:uiPriority w:val="20"/>
    <w:qFormat/>
    <w:locked/>
    <w:rsid w:val="0067278B"/>
    <w:rPr>
      <w:i/>
      <w:iCs/>
    </w:rPr>
  </w:style>
  <w:style w:type="table" w:styleId="-15">
    <w:name w:val="Grid Table 1 Light Accent 5"/>
    <w:basedOn w:val="a1"/>
    <w:uiPriority w:val="46"/>
    <w:locked/>
    <w:rsid w:val="005E5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locked/>
    <w:rsid w:val="005E5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1">
    <w:name w:val="Контактные данные"/>
    <w:basedOn w:val="a"/>
    <w:uiPriority w:val="1"/>
    <w:qFormat/>
    <w:rsid w:val="00A73CD8"/>
    <w:pPr>
      <w:spacing w:line="228" w:lineRule="auto"/>
      <w:ind w:left="288" w:right="936"/>
    </w:pPr>
    <w:rPr>
      <w:rFonts w:eastAsia="Times New Roman"/>
      <w:color w:val="7F7F7F"/>
      <w:kern w:val="2"/>
      <w:sz w:val="15"/>
      <w:szCs w:val="20"/>
      <w:lang w:val="en-US" w:eastAsia="ja-JP"/>
    </w:rPr>
  </w:style>
  <w:style w:type="character" w:customStyle="1" w:styleId="active">
    <w:name w:val="active"/>
    <w:basedOn w:val="a0"/>
    <w:rsid w:val="003C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3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722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437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473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38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3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7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6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01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62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967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934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1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960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1167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319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1211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06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1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03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5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417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1713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5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1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436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3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65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2090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ou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ntour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CE2F-9A3A-41D9-A559-7C093F2E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Коноваленко</dc:creator>
  <cp:keywords/>
  <dc:description/>
  <cp:lastModifiedBy>User</cp:lastModifiedBy>
  <cp:revision>98</cp:revision>
  <cp:lastPrinted>2020-10-27T12:34:00Z</cp:lastPrinted>
  <dcterms:created xsi:type="dcterms:W3CDTF">2020-10-05T15:07:00Z</dcterms:created>
  <dcterms:modified xsi:type="dcterms:W3CDTF">2022-03-31T12:59:00Z</dcterms:modified>
</cp:coreProperties>
</file>